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A2BC" w14:textId="75E40E8B" w:rsidR="00C10EC4" w:rsidRPr="00605F67" w:rsidRDefault="00F65614" w:rsidP="00C10EC4">
      <w:pPr>
        <w:spacing w:before="50" w:after="0" w:line="240" w:lineRule="auto"/>
        <w:ind w:right="-103"/>
        <w:jc w:val="center"/>
        <w:rPr>
          <w:rFonts w:ascii="Arial" w:hAnsi="Arial" w:cs="Arial"/>
          <w:sz w:val="20"/>
          <w:szCs w:val="20"/>
        </w:rPr>
      </w:pPr>
      <w:bookmarkStart w:id="0" w:name="_GoBack"/>
      <w:bookmarkEnd w:id="0"/>
      <w:r>
        <w:rPr>
          <w:rFonts w:ascii="Arial" w:hAnsi="Arial" w:cs="Arial"/>
          <w:b/>
          <w:noProof/>
          <w:sz w:val="32"/>
          <w:szCs w:val="32"/>
        </w:rPr>
        <w:t>SARA Invoice Status Tool</w:t>
      </w:r>
    </w:p>
    <w:p w14:paraId="7A83D81E" w14:textId="77777777" w:rsidR="00C10EC4" w:rsidRDefault="00C10EC4" w:rsidP="00C10EC4">
      <w:pPr>
        <w:spacing w:after="0" w:line="240" w:lineRule="auto"/>
        <w:jc w:val="center"/>
        <w:rPr>
          <w:rFonts w:ascii="Arial" w:hAnsi="Arial" w:cs="Arial"/>
          <w:b/>
          <w:sz w:val="28"/>
          <w:szCs w:val="28"/>
        </w:rPr>
      </w:pPr>
      <w:r w:rsidRPr="000F2427">
        <w:rPr>
          <w:rFonts w:ascii="Arial" w:hAnsi="Arial" w:cs="Arial"/>
          <w:b/>
          <w:sz w:val="28"/>
          <w:szCs w:val="28"/>
        </w:rPr>
        <w:t>Quick Reference Guide</w:t>
      </w:r>
    </w:p>
    <w:tbl>
      <w:tblPr>
        <w:tblW w:w="0" w:type="auto"/>
        <w:tblInd w:w="1908" w:type="dxa"/>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11453"/>
      </w:tblGrid>
      <w:tr w:rsidR="00C10EC4" w:rsidRPr="000530F8" w14:paraId="41D24E75" w14:textId="77777777" w:rsidTr="00FB48E8">
        <w:trPr>
          <w:trHeight w:val="458"/>
        </w:trPr>
        <w:tc>
          <w:tcPr>
            <w:tcW w:w="11453" w:type="dxa"/>
            <w:shd w:val="clear" w:color="auto" w:fill="E0E0E0"/>
            <w:vAlign w:val="center"/>
          </w:tcPr>
          <w:p w14:paraId="2F06DE3A" w14:textId="79B8194D" w:rsidR="00A26EDD" w:rsidRPr="00A26EDD" w:rsidRDefault="00C10EC4" w:rsidP="00DE7DCA">
            <w:pPr>
              <w:spacing w:before="80" w:after="120" w:line="240" w:lineRule="auto"/>
              <w:rPr>
                <w:rFonts w:ascii="Arial" w:hAnsi="Arial" w:cs="Arial"/>
                <w:spacing w:val="-1"/>
                <w:sz w:val="20"/>
                <w:szCs w:val="20"/>
              </w:rPr>
            </w:pPr>
            <w:r w:rsidRPr="000530F8">
              <w:rPr>
                <w:rFonts w:ascii="Arial" w:hAnsi="Arial" w:cs="Arial"/>
                <w:b/>
                <w:bCs/>
                <w:spacing w:val="1"/>
                <w:sz w:val="20"/>
                <w:szCs w:val="20"/>
              </w:rPr>
              <w:t>P</w:t>
            </w:r>
            <w:r w:rsidRPr="000530F8">
              <w:rPr>
                <w:rFonts w:ascii="Arial" w:hAnsi="Arial" w:cs="Arial"/>
                <w:b/>
                <w:bCs/>
                <w:sz w:val="20"/>
                <w:szCs w:val="20"/>
              </w:rPr>
              <w:t>urp</w:t>
            </w:r>
            <w:r w:rsidRPr="000530F8">
              <w:rPr>
                <w:rFonts w:ascii="Arial" w:hAnsi="Arial" w:cs="Arial"/>
                <w:b/>
                <w:bCs/>
                <w:spacing w:val="-1"/>
                <w:sz w:val="20"/>
                <w:szCs w:val="20"/>
              </w:rPr>
              <w:t>o</w:t>
            </w:r>
            <w:r w:rsidRPr="000530F8">
              <w:rPr>
                <w:rFonts w:ascii="Arial" w:hAnsi="Arial" w:cs="Arial"/>
                <w:b/>
                <w:bCs/>
                <w:spacing w:val="-3"/>
                <w:sz w:val="20"/>
                <w:szCs w:val="20"/>
              </w:rPr>
              <w:t>s</w:t>
            </w:r>
            <w:r w:rsidRPr="000530F8">
              <w:rPr>
                <w:rFonts w:ascii="Arial" w:hAnsi="Arial" w:cs="Arial"/>
                <w:b/>
                <w:bCs/>
                <w:spacing w:val="2"/>
                <w:sz w:val="20"/>
                <w:szCs w:val="20"/>
              </w:rPr>
              <w:t>e</w:t>
            </w:r>
            <w:r w:rsidRPr="000530F8">
              <w:rPr>
                <w:rFonts w:ascii="Arial" w:hAnsi="Arial" w:cs="Arial"/>
                <w:sz w:val="20"/>
                <w:szCs w:val="20"/>
              </w:rPr>
              <w:t>:</w:t>
            </w:r>
            <w:r w:rsidRPr="000530F8">
              <w:rPr>
                <w:rFonts w:ascii="Arial" w:hAnsi="Arial" w:cs="Arial"/>
                <w:spacing w:val="2"/>
                <w:sz w:val="20"/>
                <w:szCs w:val="20"/>
              </w:rPr>
              <w:t xml:space="preserve"> </w:t>
            </w:r>
            <w:r w:rsidR="00C202DB">
              <w:rPr>
                <w:rFonts w:ascii="Arial" w:hAnsi="Arial" w:cs="Arial"/>
                <w:spacing w:val="-1"/>
                <w:sz w:val="20"/>
                <w:szCs w:val="20"/>
              </w:rPr>
              <w:t>This</w:t>
            </w:r>
            <w:r w:rsidR="00A26EDD" w:rsidRPr="00A26EDD">
              <w:rPr>
                <w:rFonts w:ascii="Arial" w:hAnsi="Arial" w:cs="Arial"/>
                <w:spacing w:val="-1"/>
                <w:sz w:val="20"/>
                <w:szCs w:val="20"/>
              </w:rPr>
              <w:t xml:space="preserve"> document </w:t>
            </w:r>
            <w:r w:rsidR="0016270C">
              <w:rPr>
                <w:rFonts w:ascii="Arial" w:hAnsi="Arial" w:cs="Arial"/>
                <w:spacing w:val="-1"/>
                <w:sz w:val="20"/>
                <w:szCs w:val="20"/>
              </w:rPr>
              <w:t xml:space="preserve">provides instructions for </w:t>
            </w:r>
            <w:r w:rsidR="00F65614">
              <w:rPr>
                <w:rFonts w:ascii="Arial" w:hAnsi="Arial" w:cs="Arial"/>
                <w:spacing w:val="-1"/>
                <w:sz w:val="20"/>
                <w:szCs w:val="20"/>
              </w:rPr>
              <w:t xml:space="preserve">using the </w:t>
            </w:r>
            <w:r w:rsidR="00896B88">
              <w:rPr>
                <w:rFonts w:ascii="Arial" w:hAnsi="Arial" w:cs="Arial"/>
                <w:spacing w:val="-1"/>
                <w:sz w:val="20"/>
                <w:szCs w:val="20"/>
              </w:rPr>
              <w:t>Statement Account Reconciliation Automation (</w:t>
            </w:r>
            <w:r w:rsidR="00F65614">
              <w:rPr>
                <w:rFonts w:ascii="Arial" w:hAnsi="Arial" w:cs="Arial"/>
                <w:spacing w:val="-1"/>
                <w:sz w:val="20"/>
                <w:szCs w:val="20"/>
              </w:rPr>
              <w:t>SARA</w:t>
            </w:r>
            <w:r w:rsidR="00896B88">
              <w:rPr>
                <w:rFonts w:ascii="Arial" w:hAnsi="Arial" w:cs="Arial"/>
                <w:spacing w:val="-1"/>
                <w:sz w:val="20"/>
                <w:szCs w:val="20"/>
              </w:rPr>
              <w:t>)</w:t>
            </w:r>
            <w:r w:rsidR="00F65614">
              <w:rPr>
                <w:rFonts w:ascii="Arial" w:hAnsi="Arial" w:cs="Arial"/>
                <w:spacing w:val="-1"/>
                <w:sz w:val="20"/>
                <w:szCs w:val="20"/>
              </w:rPr>
              <w:t xml:space="preserve"> tool to obtain status of invoices.</w:t>
            </w:r>
          </w:p>
          <w:p w14:paraId="35881D21" w14:textId="15D4108B" w:rsidR="00C10EC4" w:rsidRPr="000530F8" w:rsidRDefault="00C10EC4" w:rsidP="00A70F67">
            <w:pPr>
              <w:spacing w:after="80" w:line="240" w:lineRule="auto"/>
              <w:rPr>
                <w:rFonts w:ascii="Arial" w:hAnsi="Arial" w:cs="Arial"/>
                <w:b/>
                <w:sz w:val="28"/>
                <w:szCs w:val="28"/>
              </w:rPr>
            </w:pPr>
            <w:r w:rsidRPr="000530F8">
              <w:rPr>
                <w:rFonts w:ascii="Arial" w:hAnsi="Arial" w:cs="Arial"/>
                <w:b/>
                <w:bCs/>
                <w:spacing w:val="-6"/>
                <w:position w:val="-1"/>
                <w:sz w:val="20"/>
                <w:szCs w:val="20"/>
              </w:rPr>
              <w:t>A</w:t>
            </w:r>
            <w:r w:rsidRPr="000530F8">
              <w:rPr>
                <w:rFonts w:ascii="Arial" w:hAnsi="Arial" w:cs="Arial"/>
                <w:b/>
                <w:bCs/>
                <w:position w:val="-1"/>
                <w:sz w:val="20"/>
                <w:szCs w:val="20"/>
              </w:rPr>
              <w:t>u</w:t>
            </w:r>
            <w:r w:rsidRPr="000530F8">
              <w:rPr>
                <w:rFonts w:ascii="Arial" w:hAnsi="Arial" w:cs="Arial"/>
                <w:b/>
                <w:bCs/>
                <w:spacing w:val="4"/>
                <w:position w:val="-1"/>
                <w:sz w:val="20"/>
                <w:szCs w:val="20"/>
              </w:rPr>
              <w:t>d</w:t>
            </w:r>
            <w:r w:rsidRPr="000530F8">
              <w:rPr>
                <w:rFonts w:ascii="Arial" w:hAnsi="Arial" w:cs="Arial"/>
                <w:b/>
                <w:bCs/>
                <w:spacing w:val="-4"/>
                <w:position w:val="-1"/>
                <w:sz w:val="20"/>
                <w:szCs w:val="20"/>
              </w:rPr>
              <w:t>i</w:t>
            </w:r>
            <w:r w:rsidRPr="000530F8">
              <w:rPr>
                <w:rFonts w:ascii="Arial" w:hAnsi="Arial" w:cs="Arial"/>
                <w:b/>
                <w:bCs/>
                <w:spacing w:val="2"/>
                <w:position w:val="-1"/>
                <w:sz w:val="20"/>
                <w:szCs w:val="20"/>
              </w:rPr>
              <w:t>e</w:t>
            </w:r>
            <w:r w:rsidRPr="000530F8">
              <w:rPr>
                <w:rFonts w:ascii="Arial" w:hAnsi="Arial" w:cs="Arial"/>
                <w:b/>
                <w:bCs/>
                <w:position w:val="-1"/>
                <w:sz w:val="20"/>
                <w:szCs w:val="20"/>
              </w:rPr>
              <w:t>n</w:t>
            </w:r>
            <w:r w:rsidRPr="000530F8">
              <w:rPr>
                <w:rFonts w:ascii="Arial" w:hAnsi="Arial" w:cs="Arial"/>
                <w:b/>
                <w:bCs/>
                <w:spacing w:val="1"/>
                <w:position w:val="-1"/>
                <w:sz w:val="20"/>
                <w:szCs w:val="20"/>
              </w:rPr>
              <w:t>c</w:t>
            </w:r>
            <w:r w:rsidRPr="000530F8">
              <w:rPr>
                <w:rFonts w:ascii="Arial" w:hAnsi="Arial" w:cs="Arial"/>
                <w:b/>
                <w:bCs/>
                <w:spacing w:val="3"/>
                <w:position w:val="-1"/>
                <w:sz w:val="20"/>
                <w:szCs w:val="20"/>
              </w:rPr>
              <w:t>e</w:t>
            </w:r>
            <w:r w:rsidRPr="000530F8">
              <w:rPr>
                <w:rFonts w:ascii="Arial" w:hAnsi="Arial" w:cs="Arial"/>
                <w:position w:val="-1"/>
                <w:sz w:val="20"/>
                <w:szCs w:val="20"/>
              </w:rPr>
              <w:t>:</w:t>
            </w:r>
            <w:r w:rsidRPr="000530F8">
              <w:rPr>
                <w:rFonts w:ascii="Arial" w:hAnsi="Arial" w:cs="Arial"/>
                <w:spacing w:val="3"/>
                <w:position w:val="-1"/>
                <w:sz w:val="20"/>
                <w:szCs w:val="20"/>
              </w:rPr>
              <w:t xml:space="preserve"> </w:t>
            </w:r>
            <w:r w:rsidR="00F65614">
              <w:rPr>
                <w:rFonts w:ascii="Arial" w:hAnsi="Arial" w:cs="Arial"/>
                <w:spacing w:val="3"/>
                <w:position w:val="-1"/>
                <w:sz w:val="20"/>
                <w:szCs w:val="20"/>
              </w:rPr>
              <w:t>Ascension suppliers</w:t>
            </w:r>
          </w:p>
        </w:tc>
      </w:tr>
    </w:tbl>
    <w:p w14:paraId="3C18C5AE" w14:textId="77777777" w:rsidR="00C10EC4" w:rsidRDefault="00C10EC4" w:rsidP="00C10EC4">
      <w:pPr>
        <w:spacing w:after="0" w:line="240" w:lineRule="auto"/>
        <w:ind w:right="-20"/>
        <w:rPr>
          <w:rFonts w:ascii="Arial" w:hAnsi="Arial" w:cs="Arial"/>
          <w:b/>
          <w:bCs/>
          <w:spacing w:val="-5"/>
          <w:sz w:val="20"/>
          <w:szCs w:val="20"/>
          <w:u w:val="thick" w:color="000000"/>
        </w:rPr>
      </w:pPr>
    </w:p>
    <w:p w14:paraId="1D64829F" w14:textId="77777777" w:rsidR="00C10EC4" w:rsidRDefault="00C10EC4" w:rsidP="00C10EC4">
      <w:pPr>
        <w:spacing w:after="0" w:line="240" w:lineRule="auto"/>
        <w:ind w:right="-20"/>
        <w:rPr>
          <w:rFonts w:ascii="Arial" w:hAnsi="Arial" w:cs="Arial"/>
          <w:b/>
          <w:bCs/>
          <w:spacing w:val="-5"/>
          <w:sz w:val="20"/>
          <w:szCs w:val="20"/>
          <w:u w:val="thick" w:color="000000"/>
        </w:rPr>
        <w:sectPr w:rsidR="00C10EC4" w:rsidSect="00C10EC4">
          <w:headerReference w:type="default" r:id="rId13"/>
          <w:footerReference w:type="default" r:id="rId14"/>
          <w:pgSz w:w="15840" w:h="12240" w:orient="landscape" w:code="1"/>
          <w:pgMar w:top="463" w:right="634" w:bottom="1008" w:left="360" w:header="432" w:footer="0" w:gutter="0"/>
          <w:cols w:sep="1" w:space="720"/>
          <w:docGrid w:linePitch="360"/>
        </w:sectPr>
      </w:pPr>
    </w:p>
    <w:sdt>
      <w:sdtPr>
        <w:rPr>
          <w:rFonts w:ascii="Arial" w:eastAsia="Times New Roman" w:hAnsi="Arial" w:cs="Arial"/>
          <w:color w:val="auto"/>
          <w:sz w:val="22"/>
          <w:szCs w:val="22"/>
        </w:rPr>
        <w:id w:val="13739172"/>
        <w:docPartObj>
          <w:docPartGallery w:val="Table of Contents"/>
          <w:docPartUnique/>
        </w:docPartObj>
      </w:sdtPr>
      <w:sdtEndPr/>
      <w:sdtContent>
        <w:p w14:paraId="3FB59868" w14:textId="32209592" w:rsidR="006308B5" w:rsidRPr="006308B5" w:rsidRDefault="006308B5">
          <w:pPr>
            <w:pStyle w:val="TOCHeading"/>
            <w:rPr>
              <w:rFonts w:ascii="Arial" w:hAnsi="Arial" w:cs="Arial"/>
            </w:rPr>
          </w:pPr>
          <w:r w:rsidRPr="006308B5">
            <w:rPr>
              <w:rFonts w:ascii="Arial" w:hAnsi="Arial" w:cs="Arial"/>
            </w:rPr>
            <w:t>Table of Contents</w:t>
          </w:r>
        </w:p>
        <w:p w14:paraId="4406887E" w14:textId="564A762E" w:rsidR="00896B88" w:rsidRDefault="006308B5" w:rsidP="006308B5">
          <w:pPr>
            <w:pStyle w:val="TOC1"/>
            <w:rPr>
              <w:rFonts w:ascii="Arial" w:hAnsi="Arial" w:cs="Arial"/>
              <w:b/>
              <w:bCs/>
            </w:rPr>
          </w:pPr>
          <w:r>
            <w:rPr>
              <w:rFonts w:ascii="Arial" w:hAnsi="Arial" w:cs="Arial"/>
              <w:b/>
              <w:bCs/>
            </w:rPr>
            <w:t>About SARA</w:t>
          </w:r>
          <w:r w:rsidRPr="006308B5">
            <w:rPr>
              <w:rFonts w:ascii="Arial" w:hAnsi="Arial" w:cs="Arial"/>
            </w:rPr>
            <w:ptab w:relativeTo="margin" w:alignment="right" w:leader="dot"/>
          </w:r>
          <w:r w:rsidRPr="006308B5">
            <w:rPr>
              <w:rFonts w:ascii="Arial" w:hAnsi="Arial" w:cs="Arial"/>
              <w:b/>
              <w:bCs/>
            </w:rPr>
            <w:t>1</w:t>
          </w:r>
        </w:p>
        <w:p w14:paraId="01A4B189" w14:textId="3FDFA2F8" w:rsidR="00065B87" w:rsidRPr="00065B87" w:rsidRDefault="00065B87" w:rsidP="00065B87">
          <w:pPr>
            <w:pStyle w:val="TOC1"/>
            <w:rPr>
              <w:rFonts w:ascii="Arial" w:hAnsi="Arial" w:cs="Arial"/>
              <w:b/>
              <w:bCs/>
            </w:rPr>
          </w:pPr>
          <w:proofErr w:type="spellStart"/>
          <w:r>
            <w:rPr>
              <w:rFonts w:ascii="Arial" w:hAnsi="Arial" w:cs="Arial"/>
              <w:b/>
              <w:bCs/>
            </w:rPr>
            <w:t>Acessing</w:t>
          </w:r>
          <w:proofErr w:type="spellEnd"/>
          <w:r>
            <w:rPr>
              <w:rFonts w:ascii="Arial" w:hAnsi="Arial" w:cs="Arial"/>
              <w:b/>
              <w:bCs/>
            </w:rPr>
            <w:t xml:space="preserve"> the SARA Template</w:t>
          </w:r>
          <w:r w:rsidRPr="006308B5">
            <w:rPr>
              <w:rFonts w:ascii="Arial" w:hAnsi="Arial" w:cs="Arial"/>
            </w:rPr>
            <w:ptab w:relativeTo="margin" w:alignment="right" w:leader="dot"/>
          </w:r>
          <w:r w:rsidRPr="006308B5">
            <w:rPr>
              <w:rFonts w:ascii="Arial" w:hAnsi="Arial" w:cs="Arial"/>
              <w:b/>
              <w:bCs/>
            </w:rPr>
            <w:t>1</w:t>
          </w:r>
          <w:r>
            <w:rPr>
              <w:rFonts w:ascii="Arial" w:hAnsi="Arial" w:cs="Arial"/>
              <w:b/>
              <w:bCs/>
            </w:rPr>
            <w:t>-2</w:t>
          </w:r>
        </w:p>
        <w:p w14:paraId="598CF01D" w14:textId="6115F98D" w:rsidR="006308B5" w:rsidRPr="006308B5" w:rsidRDefault="00065B87" w:rsidP="006308B5">
          <w:pPr>
            <w:pStyle w:val="TOC1"/>
            <w:rPr>
              <w:rFonts w:ascii="Arial" w:hAnsi="Arial" w:cs="Arial"/>
            </w:rPr>
          </w:pPr>
          <w:r>
            <w:rPr>
              <w:rFonts w:ascii="Arial" w:hAnsi="Arial" w:cs="Arial"/>
              <w:b/>
              <w:bCs/>
            </w:rPr>
            <w:t>Filling Out the SARA Template</w:t>
          </w:r>
          <w:r w:rsidR="006308B5" w:rsidRPr="006308B5">
            <w:rPr>
              <w:rFonts w:ascii="Arial" w:hAnsi="Arial" w:cs="Arial"/>
            </w:rPr>
            <w:ptab w:relativeTo="margin" w:alignment="right" w:leader="dot"/>
          </w:r>
          <w:r w:rsidR="00C228B6">
            <w:rPr>
              <w:rFonts w:ascii="Arial" w:hAnsi="Arial" w:cs="Arial"/>
              <w:b/>
              <w:bCs/>
            </w:rPr>
            <w:t>2</w:t>
          </w:r>
          <w:r w:rsidR="00491348">
            <w:rPr>
              <w:rFonts w:ascii="Arial" w:hAnsi="Arial" w:cs="Arial"/>
              <w:b/>
              <w:bCs/>
            </w:rPr>
            <w:t>-3</w:t>
          </w:r>
        </w:p>
        <w:p w14:paraId="76D7390C" w14:textId="631EFC9A" w:rsidR="006308B5" w:rsidRPr="00CA5221" w:rsidRDefault="006308B5" w:rsidP="006308B5">
          <w:pPr>
            <w:pStyle w:val="TOC1"/>
            <w:rPr>
              <w:rFonts w:ascii="Arial" w:hAnsi="Arial" w:cs="Arial"/>
            </w:rPr>
          </w:pPr>
          <w:r>
            <w:rPr>
              <w:rFonts w:ascii="Arial" w:hAnsi="Arial" w:cs="Arial"/>
              <w:b/>
              <w:bCs/>
            </w:rPr>
            <w:t>Reviewing SARA Results</w:t>
          </w:r>
          <w:r w:rsidRPr="006308B5">
            <w:rPr>
              <w:rFonts w:ascii="Arial" w:hAnsi="Arial" w:cs="Arial"/>
            </w:rPr>
            <w:ptab w:relativeTo="margin" w:alignment="right" w:leader="dot"/>
          </w:r>
          <w:r w:rsidR="007A13D3">
            <w:rPr>
              <w:rFonts w:ascii="Arial" w:hAnsi="Arial" w:cs="Arial"/>
              <w:b/>
              <w:bCs/>
            </w:rPr>
            <w:t>3</w:t>
          </w:r>
        </w:p>
      </w:sdtContent>
    </w:sdt>
    <w:p w14:paraId="273F7E18" w14:textId="77777777" w:rsidR="00C13FBF" w:rsidRDefault="00C13FBF" w:rsidP="00C416B7">
      <w:pPr>
        <w:pStyle w:val="Default"/>
        <w:rPr>
          <w:b/>
          <w:sz w:val="20"/>
          <w:szCs w:val="20"/>
          <w:u w:val="single"/>
        </w:rPr>
      </w:pPr>
    </w:p>
    <w:p w14:paraId="48F73DEC" w14:textId="16D24C8F" w:rsidR="00065B87" w:rsidRPr="00C416B7" w:rsidRDefault="00C416B7" w:rsidP="00065B87">
      <w:pPr>
        <w:pStyle w:val="Default"/>
        <w:spacing w:after="120"/>
        <w:rPr>
          <w:b/>
          <w:sz w:val="20"/>
          <w:szCs w:val="20"/>
          <w:u w:val="single"/>
        </w:rPr>
      </w:pPr>
      <w:r w:rsidRPr="00C416B7">
        <w:rPr>
          <w:b/>
          <w:sz w:val="20"/>
          <w:szCs w:val="20"/>
          <w:u w:val="single"/>
        </w:rPr>
        <w:t>About SARA</w:t>
      </w:r>
    </w:p>
    <w:p w14:paraId="7FE83D2D" w14:textId="25C3A6E3" w:rsidR="00971B7A" w:rsidRDefault="003757F0" w:rsidP="00065B87">
      <w:pPr>
        <w:pStyle w:val="Default"/>
        <w:numPr>
          <w:ilvl w:val="0"/>
          <w:numId w:val="26"/>
        </w:numPr>
        <w:spacing w:after="120"/>
        <w:rPr>
          <w:sz w:val="20"/>
          <w:szCs w:val="20"/>
        </w:rPr>
      </w:pPr>
      <w:r>
        <w:rPr>
          <w:sz w:val="20"/>
          <w:szCs w:val="20"/>
        </w:rPr>
        <w:t xml:space="preserve">The </w:t>
      </w:r>
      <w:r w:rsidR="00896B88">
        <w:rPr>
          <w:sz w:val="20"/>
          <w:szCs w:val="20"/>
        </w:rPr>
        <w:t xml:space="preserve">Statement Account Reconciliation Automation (SARA) </w:t>
      </w:r>
      <w:r>
        <w:rPr>
          <w:sz w:val="20"/>
          <w:szCs w:val="20"/>
        </w:rPr>
        <w:t>tool</w:t>
      </w:r>
      <w:r w:rsidR="00BB2CC6">
        <w:rPr>
          <w:sz w:val="20"/>
          <w:szCs w:val="20"/>
        </w:rPr>
        <w:t xml:space="preserve"> allows suppliers to use </w:t>
      </w:r>
      <w:r w:rsidR="00CA5221">
        <w:rPr>
          <w:sz w:val="20"/>
          <w:szCs w:val="20"/>
        </w:rPr>
        <w:t xml:space="preserve">an </w:t>
      </w:r>
      <w:r w:rsidR="001D4332">
        <w:rPr>
          <w:sz w:val="20"/>
          <w:szCs w:val="20"/>
        </w:rPr>
        <w:t>Excel</w:t>
      </w:r>
      <w:r w:rsidR="00BB2CC6">
        <w:rPr>
          <w:sz w:val="20"/>
          <w:szCs w:val="20"/>
        </w:rPr>
        <w:t xml:space="preserve"> template to submit a list of invoices and receive an update</w:t>
      </w:r>
      <w:r w:rsidR="00896B88">
        <w:rPr>
          <w:sz w:val="20"/>
          <w:szCs w:val="20"/>
        </w:rPr>
        <w:t xml:space="preserve"> via email</w:t>
      </w:r>
      <w:r w:rsidR="00BB2CC6">
        <w:rPr>
          <w:sz w:val="20"/>
          <w:szCs w:val="20"/>
        </w:rPr>
        <w:t xml:space="preserve"> with the status of each</w:t>
      </w:r>
      <w:r w:rsidR="00896B88">
        <w:rPr>
          <w:sz w:val="20"/>
          <w:szCs w:val="20"/>
        </w:rPr>
        <w:t xml:space="preserve"> invoice</w:t>
      </w:r>
      <w:r w:rsidR="00BB2CC6">
        <w:rPr>
          <w:sz w:val="20"/>
          <w:szCs w:val="20"/>
        </w:rPr>
        <w:t>.</w:t>
      </w:r>
      <w:r w:rsidR="00CA5221">
        <w:rPr>
          <w:sz w:val="20"/>
          <w:szCs w:val="20"/>
        </w:rPr>
        <w:t xml:space="preserve"> Responses are provided within 1 business day from the date of submission.</w:t>
      </w:r>
    </w:p>
    <w:p w14:paraId="4A488A34" w14:textId="692BD30C" w:rsidR="00465D78" w:rsidRDefault="00BB2CC6" w:rsidP="00065B87">
      <w:pPr>
        <w:pStyle w:val="Default"/>
        <w:numPr>
          <w:ilvl w:val="0"/>
          <w:numId w:val="26"/>
        </w:numPr>
        <w:spacing w:after="120"/>
        <w:rPr>
          <w:sz w:val="20"/>
          <w:szCs w:val="20"/>
        </w:rPr>
      </w:pPr>
      <w:r>
        <w:rPr>
          <w:sz w:val="20"/>
          <w:szCs w:val="20"/>
        </w:rPr>
        <w:t>SARA uses automation technology to search in multiple Ascension systems to provide the most up-to-date status on all invoices.</w:t>
      </w:r>
    </w:p>
    <w:p w14:paraId="368A6034" w14:textId="23AE1E8A" w:rsidR="00B2473D" w:rsidRDefault="00B2473D" w:rsidP="00065B87">
      <w:pPr>
        <w:pStyle w:val="Default"/>
        <w:numPr>
          <w:ilvl w:val="0"/>
          <w:numId w:val="26"/>
        </w:numPr>
        <w:spacing w:after="120"/>
        <w:rPr>
          <w:sz w:val="20"/>
          <w:szCs w:val="20"/>
        </w:rPr>
      </w:pPr>
      <w:r>
        <w:rPr>
          <w:sz w:val="20"/>
          <w:szCs w:val="20"/>
        </w:rPr>
        <w:t xml:space="preserve">SARA only uses the information you have </w:t>
      </w:r>
      <w:proofErr w:type="gramStart"/>
      <w:r>
        <w:rPr>
          <w:sz w:val="20"/>
          <w:szCs w:val="20"/>
        </w:rPr>
        <w:t>entered into</w:t>
      </w:r>
      <w:proofErr w:type="gramEnd"/>
      <w:r>
        <w:rPr>
          <w:sz w:val="20"/>
          <w:szCs w:val="20"/>
        </w:rPr>
        <w:t xml:space="preserve"> the spreadsheet fields that are marked </w:t>
      </w:r>
      <w:r w:rsidRPr="0067557A">
        <w:rPr>
          <w:i/>
          <w:color w:val="FF0000"/>
          <w:sz w:val="20"/>
          <w:szCs w:val="20"/>
        </w:rPr>
        <w:t>(Required Field)</w:t>
      </w:r>
      <w:r w:rsidR="005050AB">
        <w:rPr>
          <w:sz w:val="20"/>
          <w:szCs w:val="20"/>
        </w:rPr>
        <w:t xml:space="preserve"> to search for invoices. The SARA template must be formatted correctly for the automation to successfully provide information. Please do not modify header column labels or change any other formatting on the template prior to submitting it.</w:t>
      </w:r>
    </w:p>
    <w:p w14:paraId="0B70A508" w14:textId="6A446321" w:rsidR="00B2473D" w:rsidRDefault="00384DBA" w:rsidP="00065B87">
      <w:pPr>
        <w:pStyle w:val="Default"/>
        <w:numPr>
          <w:ilvl w:val="0"/>
          <w:numId w:val="26"/>
        </w:numPr>
        <w:spacing w:after="120"/>
        <w:rPr>
          <w:sz w:val="20"/>
          <w:szCs w:val="20"/>
        </w:rPr>
      </w:pPr>
      <w:r>
        <w:rPr>
          <w:sz w:val="20"/>
          <w:szCs w:val="20"/>
        </w:rPr>
        <w:t>SARA is an invoice status inquiry tool and only provides information about the current status of invoices that are in our system. SARA does not take any follow up actions related to unpaid invoices.</w:t>
      </w:r>
    </w:p>
    <w:p w14:paraId="5C9BCB71" w14:textId="09CAE99E" w:rsidR="002D2E67" w:rsidRDefault="002D2E67" w:rsidP="00065B87">
      <w:pPr>
        <w:pStyle w:val="Default"/>
        <w:numPr>
          <w:ilvl w:val="0"/>
          <w:numId w:val="26"/>
        </w:numPr>
        <w:spacing w:after="120"/>
        <w:rPr>
          <w:sz w:val="20"/>
          <w:szCs w:val="20"/>
        </w:rPr>
      </w:pPr>
      <w:r>
        <w:rPr>
          <w:sz w:val="20"/>
          <w:szCs w:val="20"/>
        </w:rPr>
        <w:t xml:space="preserve">SARA is 100% automated, and any messages </w:t>
      </w:r>
      <w:r w:rsidR="00D8578F">
        <w:rPr>
          <w:sz w:val="20"/>
          <w:szCs w:val="20"/>
        </w:rPr>
        <w:t>submitted to</w:t>
      </w:r>
      <w:r w:rsidR="005050AB">
        <w:rPr>
          <w:sz w:val="20"/>
          <w:szCs w:val="20"/>
        </w:rPr>
        <w:t xml:space="preserve"> </w:t>
      </w:r>
      <w:hyperlink r:id="rId15" w:history="1">
        <w:r w:rsidR="005050AB" w:rsidRPr="003324FB">
          <w:rPr>
            <w:rStyle w:val="Hyperlink"/>
            <w:sz w:val="20"/>
            <w:szCs w:val="20"/>
          </w:rPr>
          <w:t>autostatementreconcil@ascension.org</w:t>
        </w:r>
      </w:hyperlink>
      <w:r w:rsidR="005050AB">
        <w:rPr>
          <w:sz w:val="20"/>
          <w:szCs w:val="20"/>
        </w:rPr>
        <w:t xml:space="preserve"> </w:t>
      </w:r>
      <w:r>
        <w:rPr>
          <w:sz w:val="20"/>
          <w:szCs w:val="20"/>
        </w:rPr>
        <w:t>that do not include an appropriately formatted SARA Excel template will be discarded. Please ensure that any follow up inquiries about invoices are submitted through the appropriate channels.</w:t>
      </w:r>
    </w:p>
    <w:p w14:paraId="6D998B2F" w14:textId="680FBE19" w:rsidR="00065B87" w:rsidRDefault="00065B87" w:rsidP="00065B87">
      <w:pPr>
        <w:pStyle w:val="Default"/>
        <w:spacing w:after="120"/>
        <w:rPr>
          <w:b/>
          <w:sz w:val="20"/>
          <w:szCs w:val="20"/>
          <w:u w:val="single"/>
        </w:rPr>
      </w:pPr>
      <w:r>
        <w:rPr>
          <w:b/>
          <w:sz w:val="20"/>
          <w:szCs w:val="20"/>
          <w:u w:val="single"/>
        </w:rPr>
        <w:t>Accessing the SARA Template</w:t>
      </w:r>
    </w:p>
    <w:p w14:paraId="145D04CF" w14:textId="5E242ADD" w:rsidR="00065B87" w:rsidRDefault="00065B87" w:rsidP="00065B87">
      <w:pPr>
        <w:pStyle w:val="Default"/>
        <w:numPr>
          <w:ilvl w:val="0"/>
          <w:numId w:val="30"/>
        </w:numPr>
        <w:spacing w:after="120"/>
        <w:rPr>
          <w:sz w:val="20"/>
          <w:szCs w:val="20"/>
        </w:rPr>
      </w:pPr>
      <w:r>
        <w:rPr>
          <w:sz w:val="20"/>
          <w:szCs w:val="20"/>
        </w:rPr>
        <w:t xml:space="preserve">Navigate to the Ascension Supplier Portal at </w:t>
      </w:r>
      <w:hyperlink r:id="rId16" w:history="1">
        <w:r w:rsidRPr="00EC26BD">
          <w:rPr>
            <w:rStyle w:val="Hyperlink"/>
            <w:sz w:val="20"/>
            <w:szCs w:val="20"/>
          </w:rPr>
          <w:t>https://supplierportal.ascension.org</w:t>
        </w:r>
      </w:hyperlink>
      <w:r>
        <w:rPr>
          <w:sz w:val="20"/>
          <w:szCs w:val="20"/>
        </w:rPr>
        <w:t xml:space="preserve">. </w:t>
      </w:r>
    </w:p>
    <w:p w14:paraId="4955F102" w14:textId="6E261620" w:rsidR="00065B87" w:rsidRPr="00065B87" w:rsidRDefault="00ED121D" w:rsidP="00065B87">
      <w:pPr>
        <w:pStyle w:val="Default"/>
        <w:numPr>
          <w:ilvl w:val="0"/>
          <w:numId w:val="30"/>
        </w:numPr>
        <w:spacing w:after="120"/>
        <w:rPr>
          <w:sz w:val="20"/>
          <w:szCs w:val="20"/>
        </w:rPr>
      </w:pPr>
      <w:r>
        <w:rPr>
          <w:sz w:val="20"/>
          <w:szCs w:val="20"/>
        </w:rPr>
        <w:t>Click</w:t>
      </w:r>
      <w:r w:rsidR="00065B87">
        <w:rPr>
          <w:sz w:val="20"/>
          <w:szCs w:val="20"/>
        </w:rPr>
        <w:t xml:space="preserve"> the </w:t>
      </w:r>
      <w:r w:rsidR="00065B87">
        <w:rPr>
          <w:b/>
          <w:sz w:val="20"/>
          <w:szCs w:val="20"/>
        </w:rPr>
        <w:t xml:space="preserve">Inquire about Invoices </w:t>
      </w:r>
      <w:r w:rsidR="00065B87">
        <w:rPr>
          <w:sz w:val="20"/>
          <w:szCs w:val="20"/>
        </w:rPr>
        <w:t>button.</w:t>
      </w:r>
    </w:p>
    <w:p w14:paraId="34B0ABE0" w14:textId="074C1755" w:rsidR="00065B87" w:rsidRDefault="00ED121D" w:rsidP="00065B87">
      <w:pPr>
        <w:pStyle w:val="Default"/>
        <w:spacing w:after="120"/>
        <w:rPr>
          <w:b/>
          <w:sz w:val="20"/>
          <w:szCs w:val="20"/>
          <w:u w:val="single"/>
        </w:rPr>
      </w:pPr>
      <w:r>
        <w:rPr>
          <w:b/>
          <w:noProof/>
          <w:sz w:val="20"/>
          <w:szCs w:val="20"/>
          <w:u w:val="single"/>
        </w:rPr>
        <mc:AlternateContent>
          <mc:Choice Requires="wps">
            <w:drawing>
              <wp:anchor distT="0" distB="0" distL="114300" distR="114300" simplePos="0" relativeHeight="251662336" behindDoc="0" locked="0" layoutInCell="1" allowOverlap="1" wp14:anchorId="766E1515" wp14:editId="30A6ABDF">
                <wp:simplePos x="0" y="0"/>
                <wp:positionH relativeFrom="column">
                  <wp:posOffset>1210945</wp:posOffset>
                </wp:positionH>
                <wp:positionV relativeFrom="paragraph">
                  <wp:posOffset>1974849</wp:posOffset>
                </wp:positionV>
                <wp:extent cx="933450" cy="142875"/>
                <wp:effectExtent l="19050" t="19050" r="19050" b="28575"/>
                <wp:wrapNone/>
                <wp:docPr id="16" name="Rectangle 16"/>
                <wp:cNvGraphicFramePr/>
                <a:graphic xmlns:a="http://schemas.openxmlformats.org/drawingml/2006/main">
                  <a:graphicData uri="http://schemas.microsoft.com/office/word/2010/wordprocessingShape">
                    <wps:wsp>
                      <wps:cNvSpPr/>
                      <wps:spPr>
                        <a:xfrm>
                          <a:off x="0" y="0"/>
                          <a:ext cx="933450" cy="142875"/>
                        </a:xfrm>
                        <a:prstGeom prst="rect">
                          <a:avLst/>
                        </a:prstGeom>
                        <a:noFill/>
                        <a:ln w="28575">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AFCBC" id="Rectangle 16" o:spid="_x0000_s1026" style="position:absolute;margin-left:95.35pt;margin-top:155.5pt;width:7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" filled="f" strokecolor="red" strokeweight="2.25pt"/>
            </w:pict>
          </mc:Fallback>
        </mc:AlternateContent>
      </w:r>
      <w:r>
        <w:rPr>
          <w:noProof/>
        </w:rPr>
        <w:drawing>
          <wp:inline distT="0" distB="0" distL="0" distR="0" wp14:anchorId="55E00C6B" wp14:editId="331D8ECD">
            <wp:extent cx="4485005" cy="2856230"/>
            <wp:effectExtent l="19050" t="19050" r="10795"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85005" cy="2856230"/>
                    </a:xfrm>
                    <a:prstGeom prst="rect">
                      <a:avLst/>
                    </a:prstGeom>
                    <a:ln>
                      <a:solidFill>
                        <a:schemeClr val="accent1"/>
                      </a:solidFill>
                    </a:ln>
                  </pic:spPr>
                </pic:pic>
              </a:graphicData>
            </a:graphic>
          </wp:inline>
        </w:drawing>
      </w:r>
    </w:p>
    <w:p w14:paraId="4B5A00C6" w14:textId="3A542975" w:rsidR="00065B87" w:rsidRDefault="00065B87" w:rsidP="00065B87">
      <w:pPr>
        <w:pStyle w:val="Default"/>
        <w:numPr>
          <w:ilvl w:val="0"/>
          <w:numId w:val="30"/>
        </w:numPr>
        <w:spacing w:after="120"/>
        <w:rPr>
          <w:sz w:val="20"/>
          <w:szCs w:val="20"/>
        </w:rPr>
      </w:pPr>
      <w:r>
        <w:rPr>
          <w:sz w:val="20"/>
          <w:szCs w:val="20"/>
        </w:rPr>
        <w:t xml:space="preserve">You will be prompted by your browser to open the SARA Excel template. Click </w:t>
      </w:r>
      <w:r>
        <w:rPr>
          <w:b/>
          <w:sz w:val="20"/>
          <w:szCs w:val="20"/>
        </w:rPr>
        <w:t>Open</w:t>
      </w:r>
      <w:r w:rsidR="00ED121D">
        <w:rPr>
          <w:bCs/>
          <w:sz w:val="20"/>
          <w:szCs w:val="20"/>
        </w:rPr>
        <w:t>.</w:t>
      </w:r>
    </w:p>
    <w:p w14:paraId="6DE1D766" w14:textId="39775216" w:rsidR="00065B87" w:rsidRDefault="00ED121D" w:rsidP="00065B87">
      <w:pPr>
        <w:pStyle w:val="Default"/>
        <w:spacing w:after="120"/>
        <w:jc w:val="center"/>
        <w:rPr>
          <w:sz w:val="20"/>
          <w:szCs w:val="20"/>
        </w:rPr>
      </w:pPr>
      <w:r>
        <w:rPr>
          <w:b/>
          <w:noProof/>
          <w:sz w:val="20"/>
          <w:szCs w:val="20"/>
          <w:u w:val="single"/>
        </w:rPr>
        <w:lastRenderedPageBreak/>
        <mc:AlternateContent>
          <mc:Choice Requires="wps">
            <w:drawing>
              <wp:anchor distT="0" distB="0" distL="114300" distR="114300" simplePos="0" relativeHeight="251664384" behindDoc="0" locked="0" layoutInCell="1" allowOverlap="1" wp14:anchorId="0283657F" wp14:editId="1C490CA8">
                <wp:simplePos x="0" y="0"/>
                <wp:positionH relativeFrom="column">
                  <wp:posOffset>1066800</wp:posOffset>
                </wp:positionH>
                <wp:positionV relativeFrom="paragraph">
                  <wp:posOffset>897890</wp:posOffset>
                </wp:positionV>
                <wp:extent cx="1581150" cy="36195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1581150" cy="361950"/>
                        </a:xfrm>
                        <a:prstGeom prst="rect">
                          <a:avLst/>
                        </a:prstGeom>
                        <a:noFill/>
                        <a:ln w="28575">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934B7" id="Rectangle 17" o:spid="_x0000_s1026" style="position:absolute;margin-left:84pt;margin-top:70.7pt;width:124.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" filled="f" strokecolor="red" strokeweight="2.25pt"/>
            </w:pict>
          </mc:Fallback>
        </mc:AlternateContent>
      </w:r>
      <w:r w:rsidR="00065B87">
        <w:rPr>
          <w:noProof/>
        </w:rPr>
        <w:drawing>
          <wp:inline distT="0" distB="0" distL="0" distR="0" wp14:anchorId="42BC110A" wp14:editId="6F0E9F0F">
            <wp:extent cx="2514600" cy="2079145"/>
            <wp:effectExtent l="19050" t="19050" r="19050"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16119" cy="2080401"/>
                    </a:xfrm>
                    <a:prstGeom prst="rect">
                      <a:avLst/>
                    </a:prstGeom>
                    <a:ln>
                      <a:solidFill>
                        <a:schemeClr val="accent1"/>
                      </a:solidFill>
                    </a:ln>
                  </pic:spPr>
                </pic:pic>
              </a:graphicData>
            </a:graphic>
          </wp:inline>
        </w:drawing>
      </w:r>
    </w:p>
    <w:p w14:paraId="3194F3A7" w14:textId="13F1E748" w:rsidR="00ED121D" w:rsidRDefault="00ED121D" w:rsidP="00ED121D">
      <w:pPr>
        <w:pStyle w:val="Default"/>
        <w:numPr>
          <w:ilvl w:val="0"/>
          <w:numId w:val="30"/>
        </w:numPr>
        <w:spacing w:after="120"/>
        <w:rPr>
          <w:sz w:val="20"/>
          <w:szCs w:val="20"/>
        </w:rPr>
      </w:pPr>
      <w:r>
        <w:rPr>
          <w:sz w:val="20"/>
          <w:szCs w:val="20"/>
        </w:rPr>
        <w:t>Save the SARA template Excel file locally to your computer.</w:t>
      </w:r>
    </w:p>
    <w:p w14:paraId="42425FB7" w14:textId="77777777" w:rsidR="00ED121D" w:rsidRDefault="00ED121D" w:rsidP="00ED121D">
      <w:pPr>
        <w:pStyle w:val="Default"/>
        <w:spacing w:after="120"/>
        <w:ind w:left="360"/>
        <w:rPr>
          <w:sz w:val="20"/>
          <w:szCs w:val="20"/>
        </w:rPr>
      </w:pPr>
    </w:p>
    <w:p w14:paraId="606D19CE" w14:textId="632874D9" w:rsidR="00C416B7" w:rsidRPr="00C416B7" w:rsidRDefault="00065B87" w:rsidP="00065B87">
      <w:pPr>
        <w:pStyle w:val="Default"/>
        <w:spacing w:after="120"/>
        <w:rPr>
          <w:b/>
          <w:sz w:val="20"/>
          <w:szCs w:val="20"/>
          <w:u w:val="single"/>
        </w:rPr>
      </w:pPr>
      <w:r>
        <w:rPr>
          <w:b/>
          <w:sz w:val="20"/>
          <w:szCs w:val="20"/>
          <w:u w:val="single"/>
        </w:rPr>
        <w:t>Filling Out the SARA Template</w:t>
      </w:r>
    </w:p>
    <w:p w14:paraId="0E8346FD" w14:textId="3BABEE92" w:rsidR="00BB2CC6" w:rsidRDefault="00174B4F" w:rsidP="00065B87">
      <w:pPr>
        <w:pStyle w:val="Default"/>
        <w:numPr>
          <w:ilvl w:val="0"/>
          <w:numId w:val="4"/>
        </w:numPr>
        <w:spacing w:after="120"/>
        <w:rPr>
          <w:sz w:val="20"/>
          <w:szCs w:val="20"/>
        </w:rPr>
      </w:pPr>
      <w:r>
        <w:rPr>
          <w:sz w:val="20"/>
          <w:szCs w:val="20"/>
        </w:rPr>
        <w:t xml:space="preserve">Complete the </w:t>
      </w:r>
      <w:r w:rsidR="00755AB7">
        <w:rPr>
          <w:sz w:val="20"/>
          <w:szCs w:val="20"/>
        </w:rPr>
        <w:t xml:space="preserve">fields on the template that are marked as </w:t>
      </w:r>
      <w:r w:rsidR="00755AB7">
        <w:rPr>
          <w:i/>
          <w:color w:val="FF0000"/>
          <w:sz w:val="20"/>
          <w:szCs w:val="20"/>
        </w:rPr>
        <w:t>(Required Field).</w:t>
      </w:r>
      <w:r w:rsidR="00755AB7">
        <w:rPr>
          <w:color w:val="auto"/>
          <w:sz w:val="20"/>
          <w:szCs w:val="20"/>
        </w:rPr>
        <w:t xml:space="preserve"> </w:t>
      </w:r>
      <w:r w:rsidR="00462013">
        <w:rPr>
          <w:color w:val="auto"/>
          <w:sz w:val="20"/>
          <w:szCs w:val="20"/>
        </w:rPr>
        <w:t>Enter</w:t>
      </w:r>
      <w:r w:rsidR="0020786A">
        <w:rPr>
          <w:color w:val="auto"/>
          <w:sz w:val="20"/>
          <w:szCs w:val="20"/>
        </w:rPr>
        <w:t xml:space="preserve"> information in the empty cell</w:t>
      </w:r>
      <w:r w:rsidR="00F13071">
        <w:rPr>
          <w:color w:val="auto"/>
          <w:sz w:val="20"/>
          <w:szCs w:val="20"/>
        </w:rPr>
        <w:t>(s)</w:t>
      </w:r>
      <w:r w:rsidR="0020786A">
        <w:rPr>
          <w:color w:val="auto"/>
          <w:sz w:val="20"/>
          <w:szCs w:val="20"/>
        </w:rPr>
        <w:t xml:space="preserve"> below the field label.</w:t>
      </w:r>
    </w:p>
    <w:p w14:paraId="15142D03" w14:textId="5A19FAA8" w:rsidR="00BB2CC6" w:rsidRPr="00BB2CC6" w:rsidRDefault="00DF26FF" w:rsidP="00666CA2">
      <w:pPr>
        <w:pStyle w:val="Default"/>
        <w:spacing w:after="120"/>
        <w:jc w:val="center"/>
        <w:rPr>
          <w:sz w:val="20"/>
          <w:szCs w:val="20"/>
        </w:rPr>
      </w:pPr>
      <w:r>
        <w:rPr>
          <w:noProof/>
        </w:rPr>
        <w:drawing>
          <wp:inline distT="0" distB="0" distL="0" distR="0" wp14:anchorId="3FF722E9" wp14:editId="404AFF24">
            <wp:extent cx="4485005" cy="1918970"/>
            <wp:effectExtent l="19050" t="19050" r="1079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5005" cy="1918970"/>
                    </a:xfrm>
                    <a:prstGeom prst="rect">
                      <a:avLst/>
                    </a:prstGeom>
                    <a:ln>
                      <a:solidFill>
                        <a:schemeClr val="accent1"/>
                      </a:solidFill>
                    </a:ln>
                  </pic:spPr>
                </pic:pic>
              </a:graphicData>
            </a:graphic>
          </wp:inline>
        </w:drawing>
      </w:r>
    </w:p>
    <w:p w14:paraId="33A2E66F" w14:textId="4ACAEC89" w:rsidR="00465D78" w:rsidRDefault="00BB2CC6" w:rsidP="00065B87">
      <w:pPr>
        <w:pStyle w:val="Default"/>
        <w:numPr>
          <w:ilvl w:val="1"/>
          <w:numId w:val="4"/>
        </w:numPr>
        <w:spacing w:after="120"/>
        <w:rPr>
          <w:sz w:val="20"/>
          <w:szCs w:val="20"/>
        </w:rPr>
      </w:pPr>
      <w:r>
        <w:rPr>
          <w:sz w:val="20"/>
          <w:szCs w:val="20"/>
        </w:rPr>
        <w:t xml:space="preserve">Enter your 10-digit Supplier ID number in the </w:t>
      </w:r>
      <w:r>
        <w:rPr>
          <w:b/>
          <w:sz w:val="20"/>
          <w:szCs w:val="20"/>
        </w:rPr>
        <w:t xml:space="preserve">Supplier ID </w:t>
      </w:r>
      <w:r>
        <w:rPr>
          <w:sz w:val="20"/>
          <w:szCs w:val="20"/>
        </w:rPr>
        <w:t>field.</w:t>
      </w:r>
    </w:p>
    <w:p w14:paraId="65E131B0" w14:textId="0B3C18B0" w:rsidR="0020786A" w:rsidRDefault="0020786A" w:rsidP="00DB738C">
      <w:pPr>
        <w:pStyle w:val="Default"/>
        <w:spacing w:after="120"/>
        <w:ind w:left="1080" w:firstLine="360"/>
        <w:rPr>
          <w:sz w:val="20"/>
          <w:szCs w:val="20"/>
        </w:rPr>
      </w:pPr>
      <w:r>
        <w:rPr>
          <w:b/>
          <w:sz w:val="20"/>
          <w:szCs w:val="20"/>
        </w:rPr>
        <w:t>Example:</w:t>
      </w:r>
    </w:p>
    <w:p w14:paraId="087913AF" w14:textId="075753C6" w:rsidR="0020786A" w:rsidRDefault="0020786A" w:rsidP="00DB738C">
      <w:pPr>
        <w:pStyle w:val="Default"/>
        <w:spacing w:after="120"/>
        <w:ind w:left="1080" w:firstLine="360"/>
        <w:rPr>
          <w:sz w:val="20"/>
          <w:szCs w:val="20"/>
        </w:rPr>
      </w:pPr>
      <w:r>
        <w:rPr>
          <w:noProof/>
        </w:rPr>
        <w:drawing>
          <wp:inline distT="0" distB="0" distL="0" distR="0" wp14:anchorId="3C3597DD" wp14:editId="1C436B00">
            <wp:extent cx="1504950" cy="43692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62646" cy="453672"/>
                    </a:xfrm>
                    <a:prstGeom prst="rect">
                      <a:avLst/>
                    </a:prstGeom>
                  </pic:spPr>
                </pic:pic>
              </a:graphicData>
            </a:graphic>
          </wp:inline>
        </w:drawing>
      </w:r>
    </w:p>
    <w:p w14:paraId="639595BD" w14:textId="77777777" w:rsidR="0020786A" w:rsidRDefault="00BB2CC6" w:rsidP="0020786A">
      <w:pPr>
        <w:pStyle w:val="Default"/>
        <w:numPr>
          <w:ilvl w:val="1"/>
          <w:numId w:val="4"/>
        </w:numPr>
        <w:spacing w:after="120"/>
        <w:rPr>
          <w:sz w:val="20"/>
          <w:szCs w:val="20"/>
        </w:rPr>
      </w:pPr>
      <w:r>
        <w:rPr>
          <w:sz w:val="20"/>
          <w:szCs w:val="20"/>
        </w:rPr>
        <w:t>Enter the email address(es)</w:t>
      </w:r>
      <w:r w:rsidR="00D614C9">
        <w:rPr>
          <w:sz w:val="20"/>
          <w:szCs w:val="20"/>
        </w:rPr>
        <w:t xml:space="preserve"> where you want the invoice status results to be sent</w:t>
      </w:r>
      <w:r>
        <w:rPr>
          <w:sz w:val="20"/>
          <w:szCs w:val="20"/>
        </w:rPr>
        <w:t xml:space="preserve"> in the </w:t>
      </w:r>
      <w:r>
        <w:rPr>
          <w:b/>
          <w:sz w:val="20"/>
          <w:szCs w:val="20"/>
        </w:rPr>
        <w:t xml:space="preserve">RETURN EMAIL ADDRESS </w:t>
      </w:r>
      <w:r>
        <w:rPr>
          <w:sz w:val="20"/>
          <w:szCs w:val="20"/>
        </w:rPr>
        <w:t>field. Multiple email addresses can be</w:t>
      </w:r>
      <w:r w:rsidR="00D614C9">
        <w:rPr>
          <w:sz w:val="20"/>
          <w:szCs w:val="20"/>
        </w:rPr>
        <w:t xml:space="preserve"> entered separated </w:t>
      </w:r>
      <w:r w:rsidR="00F32A5D">
        <w:rPr>
          <w:sz w:val="20"/>
          <w:szCs w:val="20"/>
        </w:rPr>
        <w:t>by</w:t>
      </w:r>
      <w:r w:rsidR="00C228B6">
        <w:rPr>
          <w:sz w:val="20"/>
          <w:szCs w:val="20"/>
        </w:rPr>
        <w:t xml:space="preserve"> commas with no spaces.</w:t>
      </w:r>
    </w:p>
    <w:p w14:paraId="602CB7E0" w14:textId="77777777" w:rsidR="0020786A" w:rsidRDefault="00B646B0" w:rsidP="00DB738C">
      <w:pPr>
        <w:pStyle w:val="Default"/>
        <w:spacing w:after="120"/>
        <w:ind w:left="1080" w:firstLine="360"/>
        <w:rPr>
          <w:b/>
          <w:sz w:val="20"/>
          <w:szCs w:val="20"/>
        </w:rPr>
      </w:pPr>
      <w:r w:rsidRPr="0020786A">
        <w:rPr>
          <w:b/>
          <w:sz w:val="20"/>
          <w:szCs w:val="20"/>
        </w:rPr>
        <w:t xml:space="preserve">Example: </w:t>
      </w:r>
    </w:p>
    <w:p w14:paraId="40A24AEF" w14:textId="7C9E4E3F" w:rsidR="00B646B0" w:rsidRPr="0020786A" w:rsidRDefault="00B646B0" w:rsidP="00DB738C">
      <w:pPr>
        <w:pStyle w:val="Default"/>
        <w:spacing w:after="120"/>
        <w:ind w:left="1080" w:firstLine="360"/>
        <w:rPr>
          <w:sz w:val="20"/>
          <w:szCs w:val="20"/>
        </w:rPr>
      </w:pPr>
      <w:r>
        <w:rPr>
          <w:noProof/>
        </w:rPr>
        <w:drawing>
          <wp:inline distT="0" distB="0" distL="0" distR="0" wp14:anchorId="51B59B83" wp14:editId="7647F046">
            <wp:extent cx="3553059" cy="381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26532" cy="410325"/>
                    </a:xfrm>
                    <a:prstGeom prst="rect">
                      <a:avLst/>
                    </a:prstGeom>
                  </pic:spPr>
                </pic:pic>
              </a:graphicData>
            </a:graphic>
          </wp:inline>
        </w:drawing>
      </w:r>
    </w:p>
    <w:p w14:paraId="6725004C" w14:textId="77777777" w:rsidR="0020786A" w:rsidRDefault="00BB2CC6" w:rsidP="0020786A">
      <w:pPr>
        <w:pStyle w:val="Default"/>
        <w:numPr>
          <w:ilvl w:val="1"/>
          <w:numId w:val="4"/>
        </w:numPr>
        <w:spacing w:after="120"/>
        <w:rPr>
          <w:sz w:val="20"/>
          <w:szCs w:val="20"/>
        </w:rPr>
      </w:pPr>
      <w:r w:rsidRPr="00B646B0">
        <w:rPr>
          <w:sz w:val="20"/>
          <w:szCs w:val="20"/>
        </w:rPr>
        <w:t>Enter the invoice number</w:t>
      </w:r>
      <w:r w:rsidR="00B646B0">
        <w:rPr>
          <w:sz w:val="20"/>
          <w:szCs w:val="20"/>
        </w:rPr>
        <w:t>s</w:t>
      </w:r>
      <w:r w:rsidRPr="00B646B0">
        <w:rPr>
          <w:sz w:val="20"/>
          <w:szCs w:val="20"/>
        </w:rPr>
        <w:t xml:space="preserve"> in </w:t>
      </w:r>
      <w:r w:rsidR="00B646B0">
        <w:rPr>
          <w:sz w:val="20"/>
          <w:szCs w:val="20"/>
        </w:rPr>
        <w:t xml:space="preserve">the </w:t>
      </w:r>
      <w:r w:rsidR="00B646B0">
        <w:rPr>
          <w:b/>
          <w:sz w:val="20"/>
          <w:szCs w:val="20"/>
        </w:rPr>
        <w:t>INVOICE NUMBER</w:t>
      </w:r>
      <w:r w:rsidR="00B646B0">
        <w:rPr>
          <w:sz w:val="20"/>
          <w:szCs w:val="20"/>
        </w:rPr>
        <w:t xml:space="preserve"> column. Please be sure that the invoice number matches the number that is printed on your company’s invoice documents to ensu</w:t>
      </w:r>
      <w:r w:rsidR="00C7341F">
        <w:rPr>
          <w:sz w:val="20"/>
          <w:szCs w:val="20"/>
        </w:rPr>
        <w:t>re more accurate search results (ex. if the invoice number on the invoice document includes leading zeros, these must but included for SARA to locate the invoice).</w:t>
      </w:r>
    </w:p>
    <w:p w14:paraId="40E12AFA" w14:textId="476ACC1B" w:rsidR="00C7341F" w:rsidRPr="0020786A" w:rsidRDefault="00C7341F" w:rsidP="00DB738C">
      <w:pPr>
        <w:pStyle w:val="Default"/>
        <w:spacing w:after="120"/>
        <w:ind w:left="1080" w:firstLine="360"/>
        <w:rPr>
          <w:sz w:val="20"/>
          <w:szCs w:val="20"/>
        </w:rPr>
      </w:pPr>
      <w:r w:rsidRPr="0020786A">
        <w:rPr>
          <w:b/>
          <w:sz w:val="20"/>
          <w:szCs w:val="20"/>
        </w:rPr>
        <w:t xml:space="preserve">Example: </w:t>
      </w:r>
      <w:r w:rsidRPr="0020786A">
        <w:rPr>
          <w:sz w:val="20"/>
          <w:szCs w:val="20"/>
        </w:rPr>
        <w:t>0005246583</w:t>
      </w:r>
    </w:p>
    <w:p w14:paraId="2079EB52" w14:textId="18B0CAA3" w:rsidR="00B646B0" w:rsidRDefault="00B646B0" w:rsidP="00C964BF">
      <w:pPr>
        <w:pStyle w:val="Default"/>
        <w:numPr>
          <w:ilvl w:val="1"/>
          <w:numId w:val="4"/>
        </w:numPr>
        <w:spacing w:after="120"/>
        <w:rPr>
          <w:sz w:val="20"/>
          <w:szCs w:val="20"/>
        </w:rPr>
      </w:pPr>
      <w:r>
        <w:rPr>
          <w:sz w:val="20"/>
          <w:szCs w:val="20"/>
        </w:rPr>
        <w:t xml:space="preserve">Enter the invoice dates in the </w:t>
      </w:r>
      <w:r>
        <w:rPr>
          <w:b/>
          <w:sz w:val="20"/>
          <w:szCs w:val="20"/>
        </w:rPr>
        <w:t xml:space="preserve">INVOICE DATE </w:t>
      </w:r>
      <w:r w:rsidR="005B11D1">
        <w:rPr>
          <w:sz w:val="20"/>
          <w:szCs w:val="20"/>
        </w:rPr>
        <w:t xml:space="preserve">column in the following format: </w:t>
      </w:r>
      <w:r w:rsidR="0020786A">
        <w:rPr>
          <w:sz w:val="20"/>
          <w:szCs w:val="20"/>
        </w:rPr>
        <w:t>MM/DD/YYYY</w:t>
      </w:r>
    </w:p>
    <w:p w14:paraId="07D793AA" w14:textId="4C1043CF" w:rsidR="005B11D1" w:rsidRPr="005B11D1" w:rsidRDefault="005B11D1" w:rsidP="008C0C01">
      <w:pPr>
        <w:pStyle w:val="Default"/>
        <w:spacing w:after="120"/>
        <w:ind w:left="1440"/>
        <w:rPr>
          <w:sz w:val="20"/>
          <w:szCs w:val="20"/>
        </w:rPr>
      </w:pPr>
      <w:r>
        <w:rPr>
          <w:b/>
          <w:sz w:val="20"/>
          <w:szCs w:val="20"/>
        </w:rPr>
        <w:t xml:space="preserve">Example: </w:t>
      </w:r>
      <w:r>
        <w:rPr>
          <w:sz w:val="20"/>
          <w:szCs w:val="20"/>
        </w:rPr>
        <w:t>04/05/2017</w:t>
      </w:r>
    </w:p>
    <w:p w14:paraId="63BD083F" w14:textId="7B1D334B" w:rsidR="00B646B0" w:rsidRDefault="00B646B0" w:rsidP="00C964BF">
      <w:pPr>
        <w:pStyle w:val="Default"/>
        <w:numPr>
          <w:ilvl w:val="1"/>
          <w:numId w:val="4"/>
        </w:numPr>
        <w:spacing w:after="120"/>
        <w:rPr>
          <w:sz w:val="20"/>
          <w:szCs w:val="20"/>
        </w:rPr>
      </w:pPr>
      <w:r>
        <w:rPr>
          <w:sz w:val="20"/>
          <w:szCs w:val="20"/>
        </w:rPr>
        <w:t xml:space="preserve">Enter the invoice amounts in the </w:t>
      </w:r>
      <w:r>
        <w:rPr>
          <w:b/>
          <w:sz w:val="20"/>
          <w:szCs w:val="20"/>
        </w:rPr>
        <w:t xml:space="preserve">INVOICE AMOUNT </w:t>
      </w:r>
      <w:r w:rsidR="005B11D1">
        <w:rPr>
          <w:sz w:val="20"/>
          <w:szCs w:val="20"/>
        </w:rPr>
        <w:t>column in the following formats for invoices and credit memos:</w:t>
      </w:r>
    </w:p>
    <w:p w14:paraId="3E704C69" w14:textId="1FD687E5" w:rsidR="005B11D1" w:rsidRDefault="005B11D1" w:rsidP="008C0C01">
      <w:pPr>
        <w:pStyle w:val="Default"/>
        <w:spacing w:after="120"/>
        <w:ind w:left="1440"/>
        <w:rPr>
          <w:sz w:val="20"/>
          <w:szCs w:val="20"/>
        </w:rPr>
      </w:pPr>
      <w:r>
        <w:rPr>
          <w:b/>
          <w:sz w:val="20"/>
          <w:szCs w:val="20"/>
        </w:rPr>
        <w:t xml:space="preserve">Invoice: </w:t>
      </w:r>
      <w:r>
        <w:rPr>
          <w:sz w:val="20"/>
          <w:szCs w:val="20"/>
        </w:rPr>
        <w:t>500.00</w:t>
      </w:r>
    </w:p>
    <w:p w14:paraId="04281F8E" w14:textId="19404DA7" w:rsidR="005B11D1" w:rsidRPr="005B11D1" w:rsidRDefault="005B11D1" w:rsidP="008C0C01">
      <w:pPr>
        <w:pStyle w:val="Default"/>
        <w:spacing w:after="120"/>
        <w:ind w:left="1440"/>
        <w:rPr>
          <w:sz w:val="20"/>
          <w:szCs w:val="20"/>
        </w:rPr>
      </w:pPr>
      <w:r>
        <w:rPr>
          <w:b/>
          <w:sz w:val="20"/>
          <w:szCs w:val="20"/>
        </w:rPr>
        <w:t>Credit</w:t>
      </w:r>
      <w:r w:rsidR="00671099">
        <w:rPr>
          <w:b/>
          <w:sz w:val="20"/>
          <w:szCs w:val="20"/>
        </w:rPr>
        <w:t xml:space="preserve"> Memo</w:t>
      </w:r>
      <w:r>
        <w:rPr>
          <w:b/>
          <w:sz w:val="20"/>
          <w:szCs w:val="20"/>
        </w:rPr>
        <w:t xml:space="preserve">: </w:t>
      </w:r>
      <w:r>
        <w:rPr>
          <w:sz w:val="20"/>
          <w:szCs w:val="20"/>
        </w:rPr>
        <w:t>-250.00</w:t>
      </w:r>
    </w:p>
    <w:p w14:paraId="01065B80" w14:textId="345E8328" w:rsidR="005A27BC" w:rsidRDefault="005A27BC" w:rsidP="00C6517C">
      <w:pPr>
        <w:pStyle w:val="Default"/>
        <w:numPr>
          <w:ilvl w:val="0"/>
          <w:numId w:val="31"/>
        </w:numPr>
        <w:spacing w:after="120"/>
        <w:rPr>
          <w:sz w:val="20"/>
          <w:szCs w:val="20"/>
        </w:rPr>
      </w:pPr>
      <w:r>
        <w:rPr>
          <w:b/>
          <w:sz w:val="20"/>
          <w:szCs w:val="20"/>
        </w:rPr>
        <w:t xml:space="preserve">NOTE: </w:t>
      </w:r>
      <w:r>
        <w:rPr>
          <w:sz w:val="20"/>
          <w:szCs w:val="20"/>
        </w:rPr>
        <w:t>Please be sure to enter the full amount of the invoice or credit. If the invoice was short paid, please do not enter the remaining balance due as SARA will be unable to locate the invoice in our system if the amount you provide does not match the total amount printed on the invoice document.</w:t>
      </w:r>
    </w:p>
    <w:p w14:paraId="28DA58AB" w14:textId="050958BA" w:rsidR="005A27BC" w:rsidRPr="005A27BC" w:rsidRDefault="005A27BC" w:rsidP="00C6517C">
      <w:pPr>
        <w:pStyle w:val="Default"/>
        <w:numPr>
          <w:ilvl w:val="0"/>
          <w:numId w:val="31"/>
        </w:numPr>
        <w:spacing w:after="120"/>
        <w:rPr>
          <w:sz w:val="20"/>
          <w:szCs w:val="20"/>
        </w:rPr>
      </w:pPr>
      <w:r>
        <w:rPr>
          <w:b/>
          <w:sz w:val="20"/>
          <w:szCs w:val="20"/>
        </w:rPr>
        <w:t xml:space="preserve">If you need assistance with the remaining balance for a short paid invoice, please </w:t>
      </w:r>
      <w:hyperlink r:id="rId22" w:history="1">
        <w:r w:rsidR="00C6517C" w:rsidRPr="00C6517C">
          <w:rPr>
            <w:rStyle w:val="Hyperlink"/>
            <w:b/>
            <w:sz w:val="20"/>
            <w:szCs w:val="20"/>
          </w:rPr>
          <w:t>submit a self-service case</w:t>
        </w:r>
      </w:hyperlink>
      <w:r w:rsidR="00C6517C">
        <w:rPr>
          <w:b/>
          <w:sz w:val="20"/>
          <w:szCs w:val="20"/>
        </w:rPr>
        <w:t>.</w:t>
      </w:r>
      <w:r>
        <w:rPr>
          <w:sz w:val="20"/>
          <w:szCs w:val="20"/>
        </w:rPr>
        <w:t xml:space="preserve"> </w:t>
      </w:r>
      <w:r w:rsidR="00C6517C">
        <w:rPr>
          <w:sz w:val="20"/>
          <w:szCs w:val="20"/>
        </w:rPr>
        <w:t xml:space="preserve">Include </w:t>
      </w:r>
      <w:r>
        <w:rPr>
          <w:sz w:val="20"/>
          <w:szCs w:val="20"/>
        </w:rPr>
        <w:t>the invoice number, the 15-digit PO number related to the invoice, and any additional information related to the balance due.</w:t>
      </w:r>
    </w:p>
    <w:p w14:paraId="3233492E" w14:textId="4A385785" w:rsidR="00657FAE" w:rsidRPr="00C6517C" w:rsidRDefault="00C6517C" w:rsidP="00C6517C">
      <w:pPr>
        <w:pStyle w:val="Default"/>
        <w:numPr>
          <w:ilvl w:val="0"/>
          <w:numId w:val="4"/>
        </w:numPr>
        <w:spacing w:after="120"/>
        <w:rPr>
          <w:sz w:val="20"/>
          <w:szCs w:val="20"/>
        </w:rPr>
      </w:pPr>
      <w:r>
        <w:rPr>
          <w:sz w:val="20"/>
          <w:szCs w:val="20"/>
        </w:rPr>
        <w:t>The PO Number column is optional. Remember that all invoices require a valid 15-digit Ascension PO number for payment processing.</w:t>
      </w:r>
    </w:p>
    <w:p w14:paraId="1C399AA9" w14:textId="36B1A359" w:rsidR="00C6517C" w:rsidRDefault="00C6517C" w:rsidP="00465D78">
      <w:pPr>
        <w:pStyle w:val="Default"/>
        <w:numPr>
          <w:ilvl w:val="0"/>
          <w:numId w:val="4"/>
        </w:numPr>
        <w:spacing w:after="120"/>
        <w:rPr>
          <w:sz w:val="20"/>
          <w:szCs w:val="20"/>
        </w:rPr>
      </w:pPr>
      <w:bookmarkStart w:id="1" w:name="_Hlk497762468"/>
      <w:r>
        <w:rPr>
          <w:sz w:val="20"/>
          <w:szCs w:val="20"/>
        </w:rPr>
        <w:lastRenderedPageBreak/>
        <w:t>Please do not enter information in any of the other fields on the SARA template. Modifying the formatting or adding additional information in fields that are not marked as Required may cause the automation to fail.</w:t>
      </w:r>
    </w:p>
    <w:p w14:paraId="3D76FC11" w14:textId="6E826A6C" w:rsidR="00465D78" w:rsidRDefault="006017CC" w:rsidP="00465D78">
      <w:pPr>
        <w:pStyle w:val="Default"/>
        <w:numPr>
          <w:ilvl w:val="0"/>
          <w:numId w:val="4"/>
        </w:numPr>
        <w:spacing w:after="120"/>
        <w:rPr>
          <w:sz w:val="20"/>
          <w:szCs w:val="20"/>
        </w:rPr>
      </w:pPr>
      <w:r>
        <w:rPr>
          <w:sz w:val="20"/>
          <w:szCs w:val="20"/>
        </w:rPr>
        <w:t xml:space="preserve">After you have completed the required fields, email the </w:t>
      </w:r>
      <w:r w:rsidR="00C228B6">
        <w:rPr>
          <w:sz w:val="20"/>
          <w:szCs w:val="20"/>
        </w:rPr>
        <w:t>completed SARA template</w:t>
      </w:r>
      <w:r>
        <w:rPr>
          <w:sz w:val="20"/>
          <w:szCs w:val="20"/>
        </w:rPr>
        <w:t xml:space="preserve"> as an attachment to </w:t>
      </w:r>
      <w:hyperlink r:id="rId23" w:history="1">
        <w:r w:rsidRPr="00423685">
          <w:rPr>
            <w:rStyle w:val="Hyperlink"/>
            <w:sz w:val="20"/>
            <w:szCs w:val="20"/>
          </w:rPr>
          <w:t>autostatementreconcile@ascension.org</w:t>
        </w:r>
      </w:hyperlink>
      <w:r>
        <w:rPr>
          <w:sz w:val="20"/>
          <w:szCs w:val="20"/>
        </w:rPr>
        <w:t xml:space="preserve">. </w:t>
      </w:r>
      <w:r w:rsidR="00C228B6">
        <w:rPr>
          <w:sz w:val="20"/>
          <w:szCs w:val="20"/>
        </w:rPr>
        <w:t>The template must be submitted in Excel format.</w:t>
      </w:r>
    </w:p>
    <w:bookmarkEnd w:id="1"/>
    <w:p w14:paraId="5335DAEC" w14:textId="49330C53" w:rsidR="006017CC" w:rsidRPr="006C256E" w:rsidRDefault="006017CC" w:rsidP="006C256E">
      <w:pPr>
        <w:pStyle w:val="Default"/>
        <w:numPr>
          <w:ilvl w:val="0"/>
          <w:numId w:val="4"/>
        </w:numPr>
        <w:spacing w:after="120"/>
        <w:rPr>
          <w:sz w:val="20"/>
          <w:szCs w:val="20"/>
        </w:rPr>
      </w:pPr>
      <w:r>
        <w:rPr>
          <w:sz w:val="20"/>
          <w:szCs w:val="20"/>
        </w:rPr>
        <w:t>SARA will provide a</w:t>
      </w:r>
      <w:r w:rsidR="00385C11">
        <w:rPr>
          <w:sz w:val="20"/>
          <w:szCs w:val="20"/>
        </w:rPr>
        <w:t xml:space="preserve"> response to your inquiry within 1 business day</w:t>
      </w:r>
      <w:r>
        <w:rPr>
          <w:sz w:val="20"/>
          <w:szCs w:val="20"/>
        </w:rPr>
        <w:t xml:space="preserve"> to the email address(es) you indicated on the template.</w:t>
      </w:r>
      <w:r w:rsidR="006C256E">
        <w:rPr>
          <w:sz w:val="20"/>
          <w:szCs w:val="20"/>
        </w:rPr>
        <w:t xml:space="preserve"> </w:t>
      </w:r>
      <w:r w:rsidRPr="006C256E">
        <w:rPr>
          <w:sz w:val="20"/>
          <w:szCs w:val="20"/>
        </w:rPr>
        <w:t xml:space="preserve">Please note that SARA is entirely automated, so only information entered in the required fields on the template is used for this search process. Any details in the body of </w:t>
      </w:r>
      <w:r w:rsidR="00DC36AD" w:rsidRPr="006C256E">
        <w:rPr>
          <w:sz w:val="20"/>
          <w:szCs w:val="20"/>
        </w:rPr>
        <w:t xml:space="preserve">the </w:t>
      </w:r>
      <w:r w:rsidRPr="006C256E">
        <w:rPr>
          <w:sz w:val="20"/>
          <w:szCs w:val="20"/>
        </w:rPr>
        <w:t>email or addition</w:t>
      </w:r>
      <w:r w:rsidR="00533FA9" w:rsidRPr="006C256E">
        <w:rPr>
          <w:sz w:val="20"/>
          <w:szCs w:val="20"/>
        </w:rPr>
        <w:t>al attachments will not be read and will not be returned on the results that SARA provides back to you.</w:t>
      </w:r>
    </w:p>
    <w:p w14:paraId="647E2D29" w14:textId="69EB212D" w:rsidR="00B42BC2" w:rsidRDefault="00B42BC2" w:rsidP="008615E0">
      <w:pPr>
        <w:pStyle w:val="Default"/>
        <w:spacing w:after="120"/>
        <w:rPr>
          <w:b/>
          <w:sz w:val="20"/>
          <w:szCs w:val="20"/>
          <w:u w:val="single"/>
        </w:rPr>
      </w:pPr>
    </w:p>
    <w:p w14:paraId="7C64BBFF" w14:textId="77777777" w:rsidR="00F13071" w:rsidRDefault="00F13071" w:rsidP="008615E0">
      <w:pPr>
        <w:pStyle w:val="Default"/>
        <w:spacing w:after="120"/>
        <w:rPr>
          <w:b/>
          <w:sz w:val="20"/>
          <w:szCs w:val="20"/>
          <w:u w:val="single"/>
        </w:rPr>
      </w:pPr>
    </w:p>
    <w:p w14:paraId="6C5A3100" w14:textId="4DDF2998" w:rsidR="00B42BC2" w:rsidRPr="008615E0" w:rsidRDefault="008615E0" w:rsidP="00B42BC2">
      <w:pPr>
        <w:pStyle w:val="Default"/>
        <w:spacing w:after="120"/>
        <w:rPr>
          <w:b/>
          <w:sz w:val="20"/>
          <w:szCs w:val="20"/>
          <w:u w:val="single"/>
        </w:rPr>
      </w:pPr>
      <w:r>
        <w:rPr>
          <w:b/>
          <w:sz w:val="20"/>
          <w:szCs w:val="20"/>
          <w:u w:val="single"/>
        </w:rPr>
        <w:t>Reviewing SARA Results</w:t>
      </w:r>
    </w:p>
    <w:p w14:paraId="25DBCCB7" w14:textId="064CC458" w:rsidR="008615E0" w:rsidRPr="00FF130E" w:rsidRDefault="008615E0" w:rsidP="00FF130E">
      <w:pPr>
        <w:pStyle w:val="Default"/>
        <w:numPr>
          <w:ilvl w:val="0"/>
          <w:numId w:val="24"/>
        </w:numPr>
        <w:spacing w:after="120"/>
        <w:rPr>
          <w:sz w:val="20"/>
          <w:szCs w:val="20"/>
        </w:rPr>
      </w:pPr>
      <w:r>
        <w:rPr>
          <w:sz w:val="20"/>
          <w:szCs w:val="20"/>
        </w:rPr>
        <w:t>The response email from SARA will come from AHMSC-MB-Auto Statement Reconcile (</w:t>
      </w:r>
      <w:hyperlink r:id="rId24" w:history="1">
        <w:r w:rsidRPr="00055519">
          <w:rPr>
            <w:rStyle w:val="Hyperlink"/>
            <w:sz w:val="20"/>
            <w:szCs w:val="20"/>
          </w:rPr>
          <w:t>autostatementreconcile@ascension.org</w:t>
        </w:r>
      </w:hyperlink>
      <w:r>
        <w:rPr>
          <w:sz w:val="20"/>
          <w:szCs w:val="20"/>
        </w:rPr>
        <w:t>).</w:t>
      </w:r>
      <w:r w:rsidR="00FF130E">
        <w:rPr>
          <w:sz w:val="20"/>
          <w:szCs w:val="20"/>
        </w:rPr>
        <w:t xml:space="preserve"> </w:t>
      </w:r>
      <w:r w:rsidRPr="00FF130E">
        <w:rPr>
          <w:sz w:val="20"/>
          <w:szCs w:val="20"/>
        </w:rPr>
        <w:t>The status results for the invoices will be in an Excel spreadsheet attachment.</w:t>
      </w:r>
    </w:p>
    <w:p w14:paraId="2082F56A" w14:textId="6A7E8676" w:rsidR="008615E0" w:rsidRDefault="008615E0" w:rsidP="008615E0">
      <w:pPr>
        <w:pStyle w:val="Default"/>
        <w:numPr>
          <w:ilvl w:val="0"/>
          <w:numId w:val="24"/>
        </w:numPr>
        <w:spacing w:after="120"/>
        <w:rPr>
          <w:sz w:val="20"/>
          <w:szCs w:val="20"/>
        </w:rPr>
      </w:pPr>
      <w:r>
        <w:rPr>
          <w:sz w:val="20"/>
          <w:szCs w:val="20"/>
        </w:rPr>
        <w:t>Open the attachment and review the information in the</w:t>
      </w:r>
      <w:r w:rsidR="00755AEC">
        <w:rPr>
          <w:sz w:val="20"/>
          <w:szCs w:val="20"/>
        </w:rPr>
        <w:t xml:space="preserve"> column labeled</w:t>
      </w:r>
      <w:r>
        <w:rPr>
          <w:sz w:val="20"/>
          <w:szCs w:val="20"/>
        </w:rPr>
        <w:t xml:space="preserve"> </w:t>
      </w:r>
      <w:r w:rsidR="00755AEC">
        <w:rPr>
          <w:b/>
          <w:sz w:val="20"/>
          <w:szCs w:val="20"/>
        </w:rPr>
        <w:t xml:space="preserve">NOTES FROM SARA </w:t>
      </w:r>
      <w:r>
        <w:rPr>
          <w:sz w:val="20"/>
          <w:szCs w:val="20"/>
        </w:rPr>
        <w:t>to see the status of each invoice.</w:t>
      </w:r>
    </w:p>
    <w:p w14:paraId="5C987C63" w14:textId="59856903" w:rsidR="00CE782A" w:rsidRDefault="00303B77" w:rsidP="00CE782A">
      <w:pPr>
        <w:pStyle w:val="Default"/>
        <w:spacing w:after="120"/>
        <w:ind w:left="360"/>
        <w:rPr>
          <w:sz w:val="20"/>
          <w:szCs w:val="20"/>
        </w:rPr>
      </w:pPr>
      <w:r>
        <w:rPr>
          <w:noProof/>
        </w:rPr>
        <w:drawing>
          <wp:inline distT="0" distB="0" distL="0" distR="0" wp14:anchorId="6E1A8170" wp14:editId="72A66293">
            <wp:extent cx="4248150" cy="119511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67992" cy="1200694"/>
                    </a:xfrm>
                    <a:prstGeom prst="rect">
                      <a:avLst/>
                    </a:prstGeom>
                  </pic:spPr>
                </pic:pic>
              </a:graphicData>
            </a:graphic>
          </wp:inline>
        </w:drawing>
      </w:r>
    </w:p>
    <w:p w14:paraId="7B21A359" w14:textId="5A2E07E5" w:rsidR="00B57C81" w:rsidRDefault="00441013" w:rsidP="00CE782A">
      <w:pPr>
        <w:pStyle w:val="Default"/>
        <w:numPr>
          <w:ilvl w:val="0"/>
          <w:numId w:val="24"/>
        </w:numPr>
        <w:spacing w:after="120"/>
        <w:rPr>
          <w:sz w:val="20"/>
          <w:szCs w:val="20"/>
        </w:rPr>
      </w:pPr>
      <w:r>
        <w:rPr>
          <w:sz w:val="20"/>
          <w:szCs w:val="20"/>
        </w:rPr>
        <w:t xml:space="preserve">Click the plus sign (+) above the </w:t>
      </w:r>
      <w:r w:rsidR="00C029E6">
        <w:rPr>
          <w:sz w:val="20"/>
          <w:szCs w:val="20"/>
        </w:rPr>
        <w:t>N</w:t>
      </w:r>
      <w:r>
        <w:rPr>
          <w:sz w:val="20"/>
          <w:szCs w:val="20"/>
        </w:rPr>
        <w:t xml:space="preserve"> column on the spreadsheet to see additional details about paid invoices.</w:t>
      </w:r>
    </w:p>
    <w:p w14:paraId="6A192543" w14:textId="7D9B67A2" w:rsidR="00B57C81" w:rsidRDefault="00C029E6" w:rsidP="00B57C81">
      <w:pPr>
        <w:pStyle w:val="Default"/>
        <w:spacing w:after="120"/>
        <w:rPr>
          <w:sz w:val="20"/>
          <w:szCs w:val="20"/>
        </w:rPr>
      </w:pPr>
      <w:r>
        <w:rPr>
          <w:noProof/>
        </w:rPr>
        <mc:AlternateContent>
          <mc:Choice Requires="wps">
            <w:drawing>
              <wp:anchor distT="0" distB="0" distL="114300" distR="114300" simplePos="0" relativeHeight="251661312" behindDoc="0" locked="0" layoutInCell="1" allowOverlap="1" wp14:anchorId="2BEA813F" wp14:editId="160ACE46">
                <wp:simplePos x="0" y="0"/>
                <wp:positionH relativeFrom="column">
                  <wp:posOffset>4401820</wp:posOffset>
                </wp:positionH>
                <wp:positionV relativeFrom="paragraph">
                  <wp:posOffset>12065</wp:posOffset>
                </wp:positionV>
                <wp:extent cx="103505" cy="123825"/>
                <wp:effectExtent l="0" t="0" r="10795" b="28575"/>
                <wp:wrapNone/>
                <wp:docPr id="20" name="Rectangle 20"/>
                <wp:cNvGraphicFramePr/>
                <a:graphic xmlns:a="http://schemas.openxmlformats.org/drawingml/2006/main">
                  <a:graphicData uri="http://schemas.microsoft.com/office/word/2010/wordprocessingShape">
                    <wps:wsp>
                      <wps:cNvSpPr/>
                      <wps:spPr>
                        <a:xfrm>
                          <a:off x="0" y="0"/>
                          <a:ext cx="103505" cy="123825"/>
                        </a:xfrm>
                        <a:prstGeom prst="rect">
                          <a:avLst/>
                        </a:prstGeom>
                        <a:noFill/>
                        <a:ln w="190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107C7" id="Rectangle 20" o:spid="_x0000_s1026" style="position:absolute;margin-left:346.6pt;margin-top:.95pt;width:8.1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" filled="f" strokecolor="red" strokeweight="1.5pt"/>
            </w:pict>
          </mc:Fallback>
        </mc:AlternateContent>
      </w:r>
      <w:r>
        <w:rPr>
          <w:noProof/>
        </w:rPr>
        <w:drawing>
          <wp:inline distT="0" distB="0" distL="0" distR="0" wp14:anchorId="5D7759C5" wp14:editId="71B5528D">
            <wp:extent cx="4485005" cy="581660"/>
            <wp:effectExtent l="19050" t="19050" r="10795" b="279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85005" cy="581660"/>
                    </a:xfrm>
                    <a:prstGeom prst="rect">
                      <a:avLst/>
                    </a:prstGeom>
                    <a:ln>
                      <a:solidFill>
                        <a:schemeClr val="tx2"/>
                      </a:solidFill>
                    </a:ln>
                  </pic:spPr>
                </pic:pic>
              </a:graphicData>
            </a:graphic>
          </wp:inline>
        </w:drawing>
      </w:r>
    </w:p>
    <w:p w14:paraId="0BD681BD" w14:textId="31C8A77D" w:rsidR="00CE782A" w:rsidRDefault="00CE782A" w:rsidP="00CE782A">
      <w:pPr>
        <w:pStyle w:val="Default"/>
        <w:numPr>
          <w:ilvl w:val="0"/>
          <w:numId w:val="24"/>
        </w:numPr>
        <w:spacing w:after="120"/>
        <w:rPr>
          <w:sz w:val="20"/>
          <w:szCs w:val="20"/>
        </w:rPr>
      </w:pPr>
      <w:r>
        <w:rPr>
          <w:sz w:val="20"/>
          <w:szCs w:val="20"/>
        </w:rPr>
        <w:t xml:space="preserve">The plus sign will expand additional columns that include the payment </w:t>
      </w:r>
      <w:r w:rsidR="00236DFD">
        <w:rPr>
          <w:sz w:val="20"/>
          <w:szCs w:val="20"/>
        </w:rPr>
        <w:t xml:space="preserve">reference </w:t>
      </w:r>
      <w:r>
        <w:rPr>
          <w:sz w:val="20"/>
          <w:szCs w:val="20"/>
        </w:rPr>
        <w:t>number, payment date, payment method, payment amount, and remit address.</w:t>
      </w:r>
    </w:p>
    <w:p w14:paraId="48ECBCAF" w14:textId="4A4E08F5" w:rsidR="00CE782A" w:rsidRDefault="00236DFD" w:rsidP="00CE782A">
      <w:pPr>
        <w:pStyle w:val="Default"/>
        <w:spacing w:after="120"/>
        <w:ind w:left="360"/>
        <w:rPr>
          <w:sz w:val="20"/>
          <w:szCs w:val="20"/>
        </w:rPr>
      </w:pPr>
      <w:r>
        <w:rPr>
          <w:noProof/>
        </w:rPr>
        <w:drawing>
          <wp:inline distT="0" distB="0" distL="0" distR="0" wp14:anchorId="6881FC59" wp14:editId="110D2C66">
            <wp:extent cx="4095750" cy="64483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32575" cy="650634"/>
                    </a:xfrm>
                    <a:prstGeom prst="rect">
                      <a:avLst/>
                    </a:prstGeom>
                  </pic:spPr>
                </pic:pic>
              </a:graphicData>
            </a:graphic>
          </wp:inline>
        </w:drawing>
      </w:r>
    </w:p>
    <w:p w14:paraId="6CF17AE0" w14:textId="337D28BF" w:rsidR="00CE782A" w:rsidRDefault="00CE782A" w:rsidP="00CE782A">
      <w:pPr>
        <w:pStyle w:val="Default"/>
        <w:numPr>
          <w:ilvl w:val="0"/>
          <w:numId w:val="24"/>
        </w:numPr>
        <w:spacing w:after="120"/>
        <w:rPr>
          <w:sz w:val="20"/>
          <w:szCs w:val="20"/>
        </w:rPr>
      </w:pPr>
      <w:r>
        <w:rPr>
          <w:sz w:val="20"/>
          <w:szCs w:val="20"/>
        </w:rPr>
        <w:t>If the</w:t>
      </w:r>
      <w:r w:rsidR="00F404A6">
        <w:rPr>
          <w:sz w:val="20"/>
          <w:szCs w:val="20"/>
        </w:rPr>
        <w:t xml:space="preserve"> invoice has not been paid and the</w:t>
      </w:r>
      <w:r>
        <w:rPr>
          <w:sz w:val="20"/>
          <w:szCs w:val="20"/>
        </w:rPr>
        <w:t xml:space="preserve"> note</w:t>
      </w:r>
      <w:r w:rsidR="00F404A6">
        <w:rPr>
          <w:sz w:val="20"/>
          <w:szCs w:val="20"/>
        </w:rPr>
        <w:t xml:space="preserve"> </w:t>
      </w:r>
      <w:r>
        <w:rPr>
          <w:sz w:val="20"/>
          <w:szCs w:val="20"/>
        </w:rPr>
        <w:t xml:space="preserve">instructs you to refer to the “Details” tab for more information, click the </w:t>
      </w:r>
      <w:r>
        <w:rPr>
          <w:b/>
          <w:sz w:val="20"/>
          <w:szCs w:val="20"/>
        </w:rPr>
        <w:t xml:space="preserve">Details </w:t>
      </w:r>
      <w:r>
        <w:rPr>
          <w:sz w:val="20"/>
          <w:szCs w:val="20"/>
        </w:rPr>
        <w:t xml:space="preserve">tab at the bottom of the </w:t>
      </w:r>
      <w:r w:rsidR="00FF130E">
        <w:rPr>
          <w:sz w:val="20"/>
          <w:szCs w:val="20"/>
        </w:rPr>
        <w:t>Excel file</w:t>
      </w:r>
      <w:r>
        <w:rPr>
          <w:sz w:val="20"/>
          <w:szCs w:val="20"/>
        </w:rPr>
        <w:t>.</w:t>
      </w:r>
    </w:p>
    <w:p w14:paraId="16BBE85A" w14:textId="5DEF9494" w:rsidR="00CE782A" w:rsidRDefault="00CB3987" w:rsidP="00CE782A">
      <w:pPr>
        <w:pStyle w:val="Default"/>
        <w:spacing w:after="120"/>
        <w:ind w:left="360"/>
        <w:jc w:val="center"/>
        <w:rPr>
          <w:sz w:val="20"/>
          <w:szCs w:val="20"/>
        </w:rPr>
      </w:pPr>
      <w:r>
        <w:rPr>
          <w:noProof/>
        </w:rPr>
        <mc:AlternateContent>
          <mc:Choice Requires="wps">
            <w:drawing>
              <wp:anchor distT="0" distB="0" distL="114300" distR="114300" simplePos="0" relativeHeight="251659264" behindDoc="0" locked="0" layoutInCell="1" allowOverlap="1" wp14:anchorId="2EAC3E97" wp14:editId="7D9D516C">
                <wp:simplePos x="0" y="0"/>
                <wp:positionH relativeFrom="column">
                  <wp:posOffset>2409825</wp:posOffset>
                </wp:positionH>
                <wp:positionV relativeFrom="paragraph">
                  <wp:posOffset>50800</wp:posOffset>
                </wp:positionV>
                <wp:extent cx="676275" cy="247650"/>
                <wp:effectExtent l="19050" t="19050" r="28575" b="19050"/>
                <wp:wrapNone/>
                <wp:docPr id="10" name="Rectangle 10"/>
                <wp:cNvGraphicFramePr/>
                <a:graphic xmlns:a="http://schemas.openxmlformats.org/drawingml/2006/main">
                  <a:graphicData uri="http://schemas.microsoft.com/office/word/2010/wordprocessingShape">
                    <wps:wsp>
                      <wps:cNvSpPr/>
                      <wps:spPr>
                        <a:xfrm>
                          <a:off x="0" y="0"/>
                          <a:ext cx="676275" cy="247650"/>
                        </a:xfrm>
                        <a:prstGeom prst="rect">
                          <a:avLst/>
                        </a:prstGeom>
                        <a:noFill/>
                        <a:ln w="28575">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8CB7F" id="Rectangle 10" o:spid="_x0000_s1026" style="position:absolute;margin-left:189.75pt;margin-top:4pt;width:53.2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" filled="f" strokecolor="red" strokeweight="2.25pt"/>
            </w:pict>
          </mc:Fallback>
        </mc:AlternateContent>
      </w:r>
      <w:r w:rsidR="00A20457">
        <w:rPr>
          <w:noProof/>
        </w:rPr>
        <w:drawing>
          <wp:inline distT="0" distB="0" distL="0" distR="0" wp14:anchorId="4AB270EF" wp14:editId="0126C696">
            <wp:extent cx="3429000" cy="3810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29000" cy="381000"/>
                    </a:xfrm>
                    <a:prstGeom prst="rect">
                      <a:avLst/>
                    </a:prstGeom>
                    <a:ln>
                      <a:solidFill>
                        <a:schemeClr val="tx2"/>
                      </a:solidFill>
                    </a:ln>
                  </pic:spPr>
                </pic:pic>
              </a:graphicData>
            </a:graphic>
          </wp:inline>
        </w:drawing>
      </w:r>
    </w:p>
    <w:p w14:paraId="63B82444" w14:textId="77777777" w:rsidR="00BA55DB" w:rsidRDefault="00CE782A" w:rsidP="00CF7EC6">
      <w:pPr>
        <w:pStyle w:val="Default"/>
        <w:numPr>
          <w:ilvl w:val="0"/>
          <w:numId w:val="24"/>
        </w:numPr>
        <w:spacing w:after="120"/>
        <w:rPr>
          <w:sz w:val="20"/>
          <w:szCs w:val="20"/>
        </w:rPr>
      </w:pPr>
      <w:r>
        <w:rPr>
          <w:sz w:val="20"/>
          <w:szCs w:val="20"/>
        </w:rPr>
        <w:t xml:space="preserve">The Details tab </w:t>
      </w:r>
      <w:r w:rsidR="009260AE">
        <w:rPr>
          <w:sz w:val="20"/>
          <w:szCs w:val="20"/>
        </w:rPr>
        <w:t>provides</w:t>
      </w:r>
      <w:r>
        <w:rPr>
          <w:sz w:val="20"/>
          <w:szCs w:val="20"/>
        </w:rPr>
        <w:t xml:space="preserve"> additional information about issues that could cause a delay in payment processing for the invoice</w:t>
      </w:r>
      <w:r w:rsidR="00BA55DB">
        <w:rPr>
          <w:sz w:val="20"/>
          <w:szCs w:val="20"/>
        </w:rPr>
        <w:t>. The information on this tab</w:t>
      </w:r>
      <w:r w:rsidR="00A42E03">
        <w:rPr>
          <w:sz w:val="20"/>
          <w:szCs w:val="20"/>
        </w:rPr>
        <w:t xml:space="preserve"> may </w:t>
      </w:r>
      <w:r w:rsidR="00BA55DB">
        <w:rPr>
          <w:sz w:val="20"/>
          <w:szCs w:val="20"/>
        </w:rPr>
        <w:t xml:space="preserve">also </w:t>
      </w:r>
      <w:r w:rsidR="00A42E03">
        <w:rPr>
          <w:sz w:val="20"/>
          <w:szCs w:val="20"/>
        </w:rPr>
        <w:t>instruct you to take action to help move the invoice forward</w:t>
      </w:r>
      <w:r>
        <w:rPr>
          <w:sz w:val="20"/>
          <w:szCs w:val="20"/>
        </w:rPr>
        <w:t>.</w:t>
      </w:r>
    </w:p>
    <w:p w14:paraId="048F50A8" w14:textId="53A2396D" w:rsidR="009260AE" w:rsidRDefault="009260AE" w:rsidP="00CF7EC6">
      <w:pPr>
        <w:pStyle w:val="Default"/>
        <w:numPr>
          <w:ilvl w:val="0"/>
          <w:numId w:val="24"/>
        </w:numPr>
        <w:spacing w:after="120"/>
        <w:rPr>
          <w:sz w:val="20"/>
          <w:szCs w:val="20"/>
        </w:rPr>
      </w:pPr>
      <w:r w:rsidRPr="00CF7EC6">
        <w:rPr>
          <w:sz w:val="20"/>
          <w:szCs w:val="20"/>
        </w:rPr>
        <w:t xml:space="preserve">Please find the row that matches the </w:t>
      </w:r>
      <w:r w:rsidR="0046692B" w:rsidRPr="0071642C">
        <w:rPr>
          <w:b/>
          <w:sz w:val="20"/>
          <w:szCs w:val="20"/>
        </w:rPr>
        <w:t>Invoice Status</w:t>
      </w:r>
      <w:r w:rsidRPr="00CF7EC6">
        <w:rPr>
          <w:b/>
          <w:sz w:val="20"/>
          <w:szCs w:val="20"/>
        </w:rPr>
        <w:t xml:space="preserve"> </w:t>
      </w:r>
      <w:r w:rsidRPr="00CF7EC6">
        <w:rPr>
          <w:sz w:val="20"/>
          <w:szCs w:val="20"/>
        </w:rPr>
        <w:t xml:space="preserve">from the </w:t>
      </w:r>
      <w:r w:rsidR="00BA55DB">
        <w:rPr>
          <w:b/>
          <w:sz w:val="20"/>
          <w:szCs w:val="20"/>
        </w:rPr>
        <w:t>NOTES FROM SARA</w:t>
      </w:r>
      <w:r w:rsidRPr="00CF7EC6">
        <w:rPr>
          <w:b/>
          <w:sz w:val="20"/>
          <w:szCs w:val="20"/>
        </w:rPr>
        <w:t xml:space="preserve"> </w:t>
      </w:r>
      <w:r w:rsidR="00BA55DB">
        <w:rPr>
          <w:sz w:val="20"/>
          <w:szCs w:val="20"/>
        </w:rPr>
        <w:t>column</w:t>
      </w:r>
      <w:r w:rsidRPr="00CF7EC6">
        <w:rPr>
          <w:sz w:val="20"/>
          <w:szCs w:val="20"/>
        </w:rPr>
        <w:t xml:space="preserve"> and </w:t>
      </w:r>
      <w:r w:rsidR="00A42E03">
        <w:rPr>
          <w:sz w:val="20"/>
          <w:szCs w:val="20"/>
        </w:rPr>
        <w:t>review</w:t>
      </w:r>
      <w:r w:rsidRPr="00CF7EC6">
        <w:rPr>
          <w:sz w:val="20"/>
          <w:szCs w:val="20"/>
        </w:rPr>
        <w:t xml:space="preserve"> the information.</w:t>
      </w:r>
    </w:p>
    <w:p w14:paraId="036D599E" w14:textId="014B3DC9" w:rsidR="00D267ED" w:rsidRPr="00FF130E" w:rsidRDefault="00D267ED" w:rsidP="00FF130E">
      <w:pPr>
        <w:pStyle w:val="Default"/>
        <w:numPr>
          <w:ilvl w:val="0"/>
          <w:numId w:val="24"/>
        </w:numPr>
        <w:spacing w:after="120"/>
        <w:rPr>
          <w:sz w:val="20"/>
          <w:szCs w:val="20"/>
        </w:rPr>
      </w:pPr>
      <w:r>
        <w:rPr>
          <w:sz w:val="20"/>
          <w:szCs w:val="20"/>
        </w:rPr>
        <w:t xml:space="preserve">Review the information in columns B and C, </w:t>
      </w:r>
      <w:r w:rsidRPr="0071642C">
        <w:rPr>
          <w:b/>
          <w:sz w:val="20"/>
          <w:szCs w:val="20"/>
        </w:rPr>
        <w:t>What This Means</w:t>
      </w:r>
      <w:r>
        <w:rPr>
          <w:b/>
          <w:i/>
          <w:sz w:val="20"/>
          <w:szCs w:val="20"/>
        </w:rPr>
        <w:t xml:space="preserve"> </w:t>
      </w:r>
      <w:r>
        <w:rPr>
          <w:sz w:val="20"/>
          <w:szCs w:val="20"/>
        </w:rPr>
        <w:t xml:space="preserve">and </w:t>
      </w:r>
      <w:r w:rsidRPr="0071642C">
        <w:rPr>
          <w:b/>
          <w:sz w:val="20"/>
          <w:szCs w:val="20"/>
        </w:rPr>
        <w:t xml:space="preserve">How </w:t>
      </w:r>
      <w:proofErr w:type="gramStart"/>
      <w:r w:rsidRPr="0071642C">
        <w:rPr>
          <w:b/>
          <w:sz w:val="20"/>
          <w:szCs w:val="20"/>
        </w:rPr>
        <w:t>The</w:t>
      </w:r>
      <w:proofErr w:type="gramEnd"/>
      <w:r w:rsidRPr="0071642C">
        <w:rPr>
          <w:b/>
          <w:sz w:val="20"/>
          <w:szCs w:val="20"/>
        </w:rPr>
        <w:t xml:space="preserve"> Invoice Is Resolved.</w:t>
      </w:r>
    </w:p>
    <w:p w14:paraId="3E9EA0FD" w14:textId="7EF1CDE7" w:rsidR="00A42E03" w:rsidRDefault="009260AE" w:rsidP="00FF130E">
      <w:pPr>
        <w:pStyle w:val="Default"/>
        <w:numPr>
          <w:ilvl w:val="0"/>
          <w:numId w:val="24"/>
        </w:numPr>
        <w:spacing w:after="120"/>
        <w:rPr>
          <w:sz w:val="20"/>
          <w:szCs w:val="20"/>
        </w:rPr>
      </w:pPr>
      <w:r>
        <w:rPr>
          <w:sz w:val="20"/>
          <w:szCs w:val="20"/>
        </w:rPr>
        <w:t>The</w:t>
      </w:r>
      <w:r w:rsidR="00CF7EC6">
        <w:rPr>
          <w:sz w:val="20"/>
          <w:szCs w:val="20"/>
        </w:rPr>
        <w:t xml:space="preserve"> column labeled</w:t>
      </w:r>
      <w:r>
        <w:rPr>
          <w:sz w:val="20"/>
          <w:szCs w:val="20"/>
        </w:rPr>
        <w:t xml:space="preserve"> </w:t>
      </w:r>
      <w:r w:rsidRPr="0071642C">
        <w:rPr>
          <w:b/>
          <w:sz w:val="20"/>
          <w:szCs w:val="20"/>
        </w:rPr>
        <w:t xml:space="preserve">What </w:t>
      </w:r>
      <w:proofErr w:type="gramStart"/>
      <w:r w:rsidRPr="0071642C">
        <w:rPr>
          <w:b/>
          <w:sz w:val="20"/>
          <w:szCs w:val="20"/>
        </w:rPr>
        <w:t>The</w:t>
      </w:r>
      <w:proofErr w:type="gramEnd"/>
      <w:r w:rsidRPr="0071642C">
        <w:rPr>
          <w:b/>
          <w:sz w:val="20"/>
          <w:szCs w:val="20"/>
        </w:rPr>
        <w:t xml:space="preserve"> Supplier Can Do</w:t>
      </w:r>
      <w:r w:rsidRPr="00D267ED">
        <w:rPr>
          <w:b/>
          <w:i/>
          <w:sz w:val="20"/>
          <w:szCs w:val="20"/>
        </w:rPr>
        <w:t xml:space="preserve"> </w:t>
      </w:r>
      <w:r w:rsidR="008F35A0">
        <w:rPr>
          <w:sz w:val="20"/>
          <w:szCs w:val="20"/>
        </w:rPr>
        <w:t>may include instructions for action that is needed from you to help resolve the invoice.</w:t>
      </w:r>
    </w:p>
    <w:p w14:paraId="1D751CBE" w14:textId="55294534" w:rsidR="00FF130E" w:rsidRPr="00FF130E" w:rsidRDefault="00FF130E" w:rsidP="00FF130E">
      <w:pPr>
        <w:pStyle w:val="Default"/>
        <w:numPr>
          <w:ilvl w:val="0"/>
          <w:numId w:val="24"/>
        </w:numPr>
        <w:spacing w:after="120"/>
        <w:rPr>
          <w:sz w:val="20"/>
          <w:szCs w:val="20"/>
        </w:rPr>
      </w:pPr>
      <w:r>
        <w:rPr>
          <w:sz w:val="20"/>
          <w:szCs w:val="20"/>
        </w:rPr>
        <w:t xml:space="preserve">If you need additional information about an invoice or payment, please </w:t>
      </w:r>
      <w:hyperlink r:id="rId29" w:history="1">
        <w:r w:rsidRPr="00C6517C">
          <w:rPr>
            <w:rStyle w:val="Hyperlink"/>
            <w:b/>
            <w:sz w:val="20"/>
            <w:szCs w:val="20"/>
          </w:rPr>
          <w:t>submit a self-service case</w:t>
        </w:r>
      </w:hyperlink>
      <w:r>
        <w:rPr>
          <w:b/>
          <w:sz w:val="20"/>
          <w:szCs w:val="20"/>
        </w:rPr>
        <w:t xml:space="preserve">. </w:t>
      </w:r>
      <w:r>
        <w:rPr>
          <w:sz w:val="20"/>
          <w:szCs w:val="20"/>
        </w:rPr>
        <w:t>Include the payment number, invoice number, PO number, and any other details or inquiries about the payment.</w:t>
      </w:r>
    </w:p>
    <w:p w14:paraId="45CBE9F7" w14:textId="4DB5F065" w:rsidR="00B66A8F" w:rsidRPr="00CA5221" w:rsidRDefault="00B66A8F" w:rsidP="00CA5221">
      <w:pPr>
        <w:pStyle w:val="Default"/>
        <w:spacing w:after="120"/>
        <w:rPr>
          <w:sz w:val="20"/>
          <w:szCs w:val="20"/>
        </w:rPr>
      </w:pPr>
    </w:p>
    <w:sectPr w:rsidR="00B66A8F" w:rsidRPr="00CA5221" w:rsidSect="00A70F67">
      <w:type w:val="continuous"/>
      <w:pgSz w:w="15840" w:h="12240" w:orient="landscape" w:code="1"/>
      <w:pgMar w:top="463" w:right="634" w:bottom="1008" w:left="360" w:header="432" w:footer="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EE85D" w14:textId="77777777" w:rsidR="00890F7E" w:rsidRDefault="00890F7E" w:rsidP="00085978">
      <w:pPr>
        <w:spacing w:after="0" w:line="240" w:lineRule="auto"/>
      </w:pPr>
      <w:r>
        <w:separator/>
      </w:r>
    </w:p>
  </w:endnote>
  <w:endnote w:type="continuationSeparator" w:id="0">
    <w:p w14:paraId="05CE098B" w14:textId="77777777" w:rsidR="00890F7E" w:rsidRDefault="00890F7E" w:rsidP="0008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1374" w14:textId="2FC32F45" w:rsidR="00FB48E8" w:rsidRPr="00343F4C" w:rsidRDefault="00330422" w:rsidP="00737BF1">
    <w:pPr>
      <w:pStyle w:val="Footer"/>
      <w:pBdr>
        <w:top w:val="thinThickSmallGap" w:sz="24" w:space="0" w:color="622423"/>
      </w:pBdr>
      <w:tabs>
        <w:tab w:val="clear" w:pos="4680"/>
        <w:tab w:val="clear" w:pos="9360"/>
        <w:tab w:val="center" w:pos="7380"/>
        <w:tab w:val="right" w:pos="14850"/>
      </w:tabs>
      <w:rPr>
        <w:rFonts w:ascii="Arial" w:hAnsi="Arial" w:cs="Arial"/>
        <w:sz w:val="18"/>
        <w:szCs w:val="18"/>
      </w:rPr>
    </w:pPr>
    <w:r>
      <w:rPr>
        <w:rFonts w:ascii="Arial" w:hAnsi="Arial" w:cs="Arial"/>
        <w:sz w:val="18"/>
        <w:szCs w:val="18"/>
      </w:rPr>
      <w:t>Last updated</w:t>
    </w:r>
    <w:r w:rsidR="00065B87">
      <w:rPr>
        <w:rFonts w:ascii="Arial" w:hAnsi="Arial" w:cs="Arial"/>
        <w:sz w:val="18"/>
        <w:szCs w:val="18"/>
      </w:rPr>
      <w:t xml:space="preserve">: </w:t>
    </w:r>
    <w:r w:rsidR="005050AB">
      <w:rPr>
        <w:rFonts w:ascii="Arial" w:hAnsi="Arial" w:cs="Arial"/>
        <w:sz w:val="18"/>
        <w:szCs w:val="18"/>
      </w:rPr>
      <w:t>1/18/22</w:t>
    </w:r>
    <w:r w:rsidR="00FB48E8">
      <w:rPr>
        <w:rFonts w:ascii="Arial" w:hAnsi="Arial" w:cs="Arial"/>
        <w:sz w:val="18"/>
        <w:szCs w:val="18"/>
      </w:rPr>
      <w:t xml:space="preserve"> </w:t>
    </w:r>
    <w:r w:rsidR="00FB48E8" w:rsidRPr="00343F4C">
      <w:rPr>
        <w:rFonts w:ascii="Arial" w:hAnsi="Arial" w:cs="Arial"/>
        <w:sz w:val="18"/>
        <w:szCs w:val="18"/>
      </w:rPr>
      <w:tab/>
    </w:r>
    <w:r w:rsidR="00737BF1">
      <w:rPr>
        <w:rFonts w:ascii="Arial" w:hAnsi="Arial" w:cs="Arial"/>
        <w:sz w:val="18"/>
        <w:szCs w:val="18"/>
      </w:rPr>
      <w:tab/>
    </w:r>
    <w:r w:rsidR="008F695F" w:rsidRPr="008F695F">
      <w:rPr>
        <w:rFonts w:ascii="Arial" w:hAnsi="Arial" w:cs="Arial"/>
        <w:sz w:val="18"/>
        <w:szCs w:val="18"/>
      </w:rPr>
      <w:t xml:space="preserve">Page </w:t>
    </w:r>
    <w:r w:rsidR="008F695F" w:rsidRPr="008F695F">
      <w:rPr>
        <w:rFonts w:ascii="Arial" w:hAnsi="Arial" w:cs="Arial"/>
        <w:sz w:val="18"/>
        <w:szCs w:val="18"/>
      </w:rPr>
      <w:fldChar w:fldCharType="begin"/>
    </w:r>
    <w:r w:rsidR="008F695F" w:rsidRPr="008F695F">
      <w:rPr>
        <w:rFonts w:ascii="Arial" w:hAnsi="Arial" w:cs="Arial"/>
        <w:sz w:val="18"/>
        <w:szCs w:val="18"/>
      </w:rPr>
      <w:instrText xml:space="preserve"> PAGE  \* Arabic  \* MERGEFORMAT </w:instrText>
    </w:r>
    <w:r w:rsidR="008F695F" w:rsidRPr="008F695F">
      <w:rPr>
        <w:rFonts w:ascii="Arial" w:hAnsi="Arial" w:cs="Arial"/>
        <w:sz w:val="18"/>
        <w:szCs w:val="18"/>
      </w:rPr>
      <w:fldChar w:fldCharType="separate"/>
    </w:r>
    <w:r w:rsidR="00B42BC2">
      <w:rPr>
        <w:rFonts w:ascii="Arial" w:hAnsi="Arial" w:cs="Arial"/>
        <w:noProof/>
        <w:sz w:val="18"/>
        <w:szCs w:val="18"/>
      </w:rPr>
      <w:t>2</w:t>
    </w:r>
    <w:r w:rsidR="008F695F" w:rsidRPr="008F695F">
      <w:rPr>
        <w:rFonts w:ascii="Arial" w:hAnsi="Arial" w:cs="Arial"/>
        <w:sz w:val="18"/>
        <w:szCs w:val="18"/>
      </w:rPr>
      <w:fldChar w:fldCharType="end"/>
    </w:r>
    <w:r w:rsidR="008F695F" w:rsidRPr="008F695F">
      <w:rPr>
        <w:rFonts w:ascii="Arial" w:hAnsi="Arial" w:cs="Arial"/>
        <w:sz w:val="18"/>
        <w:szCs w:val="18"/>
      </w:rPr>
      <w:t xml:space="preserve"> of </w:t>
    </w:r>
    <w:r w:rsidR="008F695F" w:rsidRPr="008F695F">
      <w:rPr>
        <w:rFonts w:ascii="Arial" w:hAnsi="Arial" w:cs="Arial"/>
        <w:sz w:val="18"/>
        <w:szCs w:val="18"/>
      </w:rPr>
      <w:fldChar w:fldCharType="begin"/>
    </w:r>
    <w:r w:rsidR="008F695F" w:rsidRPr="008F695F">
      <w:rPr>
        <w:rFonts w:ascii="Arial" w:hAnsi="Arial" w:cs="Arial"/>
        <w:sz w:val="18"/>
        <w:szCs w:val="18"/>
      </w:rPr>
      <w:instrText xml:space="preserve"> NUMPAGES  \* Arabic  \* MERGEFORMAT </w:instrText>
    </w:r>
    <w:r w:rsidR="008F695F" w:rsidRPr="008F695F">
      <w:rPr>
        <w:rFonts w:ascii="Arial" w:hAnsi="Arial" w:cs="Arial"/>
        <w:sz w:val="18"/>
        <w:szCs w:val="18"/>
      </w:rPr>
      <w:fldChar w:fldCharType="separate"/>
    </w:r>
    <w:r w:rsidR="00B42BC2">
      <w:rPr>
        <w:rFonts w:ascii="Arial" w:hAnsi="Arial" w:cs="Arial"/>
        <w:noProof/>
        <w:sz w:val="18"/>
        <w:szCs w:val="18"/>
      </w:rPr>
      <w:t>4</w:t>
    </w:r>
    <w:r w:rsidR="008F695F" w:rsidRPr="008F695F">
      <w:rPr>
        <w:rFonts w:ascii="Arial" w:hAnsi="Arial" w:cs="Arial"/>
        <w:sz w:val="18"/>
        <w:szCs w:val="18"/>
      </w:rPr>
      <w:fldChar w:fldCharType="end"/>
    </w:r>
  </w:p>
  <w:p w14:paraId="4724302B" w14:textId="06131D42" w:rsidR="00FB48E8" w:rsidRPr="008F695F" w:rsidRDefault="00FB48E8" w:rsidP="00B6795D">
    <w:pP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7B7F5" w14:textId="77777777" w:rsidR="00890F7E" w:rsidRDefault="00890F7E" w:rsidP="00085978">
      <w:pPr>
        <w:spacing w:after="0" w:line="240" w:lineRule="auto"/>
      </w:pPr>
      <w:r>
        <w:separator/>
      </w:r>
    </w:p>
  </w:footnote>
  <w:footnote w:type="continuationSeparator" w:id="0">
    <w:p w14:paraId="19395FB7" w14:textId="77777777" w:rsidR="00890F7E" w:rsidRDefault="00890F7E" w:rsidP="00085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862" w:type="dxa"/>
      <w:jc w:val="center"/>
      <w:tblLook w:val="01E0" w:firstRow="1" w:lastRow="1" w:firstColumn="1" w:lastColumn="1" w:noHBand="0" w:noVBand="0"/>
    </w:tblPr>
    <w:tblGrid>
      <w:gridCol w:w="4428"/>
      <w:gridCol w:w="10434"/>
    </w:tblGrid>
    <w:tr w:rsidR="00FB48E8" w:rsidRPr="00981ED8" w14:paraId="3EA7837C" w14:textId="77777777" w:rsidTr="00BB349F">
      <w:trPr>
        <w:jc w:val="center"/>
      </w:trPr>
      <w:tc>
        <w:tcPr>
          <w:tcW w:w="4428" w:type="dxa"/>
        </w:tcPr>
        <w:p w14:paraId="2574DA04" w14:textId="77777777" w:rsidR="00FB48E8" w:rsidRPr="00981ED8" w:rsidRDefault="008E5976" w:rsidP="00823E47">
          <w:pPr>
            <w:spacing w:after="0" w:line="240" w:lineRule="auto"/>
            <w:ind w:left="-10"/>
            <w:rPr>
              <w:rFonts w:ascii="Times New Roman" w:hAnsi="Times New Roman"/>
              <w:sz w:val="20"/>
              <w:szCs w:val="20"/>
            </w:rPr>
          </w:pPr>
          <w:r>
            <w:rPr>
              <w:rFonts w:ascii="Times New Roman" w:hAnsi="Times New Roman"/>
              <w:noProof/>
              <w:sz w:val="20"/>
              <w:szCs w:val="20"/>
            </w:rPr>
            <w:drawing>
              <wp:inline distT="0" distB="0" distL="0" distR="0" wp14:anchorId="528E2630" wp14:editId="325BEB8F">
                <wp:extent cx="2003308" cy="52753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cension_fullcolor_rgb_300_x_79.png"/>
                        <pic:cNvPicPr/>
                      </pic:nvPicPr>
                      <pic:blipFill>
                        <a:blip r:embed="rId1">
                          <a:extLst>
                            <a:ext uri="{28A0092B-C50C-407E-A947-70E740481C1C}">
                              <a14:useLocalDpi xmlns:a14="http://schemas.microsoft.com/office/drawing/2010/main" val="0"/>
                            </a:ext>
                          </a:extLst>
                        </a:blip>
                        <a:stretch>
                          <a:fillRect/>
                        </a:stretch>
                      </pic:blipFill>
                      <pic:spPr>
                        <a:xfrm>
                          <a:off x="0" y="0"/>
                          <a:ext cx="2023578" cy="532876"/>
                        </a:xfrm>
                        <a:prstGeom prst="rect">
                          <a:avLst/>
                        </a:prstGeom>
                      </pic:spPr>
                    </pic:pic>
                  </a:graphicData>
                </a:graphic>
              </wp:inline>
            </w:drawing>
          </w:r>
        </w:p>
      </w:tc>
      <w:tc>
        <w:tcPr>
          <w:tcW w:w="10434" w:type="dxa"/>
        </w:tcPr>
        <w:p w14:paraId="0EDC90B1" w14:textId="59D997F5" w:rsidR="00FB48E8" w:rsidRPr="00981ED8" w:rsidRDefault="00FB48E8" w:rsidP="00823E47">
          <w:pPr>
            <w:spacing w:after="0" w:line="240" w:lineRule="auto"/>
            <w:ind w:right="166"/>
            <w:jc w:val="right"/>
            <w:rPr>
              <w:rFonts w:ascii="Times New Roman" w:hAnsi="Times New Roman"/>
              <w:sz w:val="20"/>
              <w:szCs w:val="20"/>
            </w:rPr>
          </w:pPr>
        </w:p>
      </w:tc>
    </w:tr>
  </w:tbl>
  <w:p w14:paraId="3B6BF3D4" w14:textId="77777777" w:rsidR="00FB48E8" w:rsidRDefault="00FB4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6A2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F5528"/>
    <w:multiLevelType w:val="hybridMultilevel"/>
    <w:tmpl w:val="ACFC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1F2"/>
    <w:multiLevelType w:val="hybridMultilevel"/>
    <w:tmpl w:val="F022C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92B9A"/>
    <w:multiLevelType w:val="hybridMultilevel"/>
    <w:tmpl w:val="58AE8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C40E8"/>
    <w:multiLevelType w:val="hybridMultilevel"/>
    <w:tmpl w:val="6BFE73B6"/>
    <w:lvl w:ilvl="0" w:tplc="0409000F">
      <w:start w:val="1"/>
      <w:numFmt w:val="decimal"/>
      <w:lvlText w:val="%1."/>
      <w:lvlJc w:val="left"/>
      <w:pPr>
        <w:tabs>
          <w:tab w:val="num" w:pos="360"/>
        </w:tabs>
        <w:ind w:left="360" w:hanging="360"/>
      </w:pPr>
      <w:rPr>
        <w:rFonts w:cs="Times New Roman"/>
      </w:rPr>
    </w:lvl>
    <w:lvl w:ilvl="1" w:tplc="9698F228">
      <w:start w:val="1"/>
      <w:numFmt w:val="bullet"/>
      <w:lvlText w:val="–"/>
      <w:lvlJc w:val="left"/>
      <w:pPr>
        <w:tabs>
          <w:tab w:val="num" w:pos="0"/>
        </w:tabs>
        <w:ind w:left="576" w:hanging="216"/>
      </w:pPr>
      <w:rPr>
        <w:rFonts w:ascii="Arial" w:hAnsi="Aria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2E01EDD"/>
    <w:multiLevelType w:val="hybridMultilevel"/>
    <w:tmpl w:val="5D2E38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5746AE"/>
    <w:multiLevelType w:val="hybridMultilevel"/>
    <w:tmpl w:val="630C1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A40FB6"/>
    <w:multiLevelType w:val="hybridMultilevel"/>
    <w:tmpl w:val="B83A0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EB4DB7"/>
    <w:multiLevelType w:val="hybridMultilevel"/>
    <w:tmpl w:val="B1548A9E"/>
    <w:lvl w:ilvl="0" w:tplc="9BD6E31C">
      <w:start w:val="1"/>
      <w:numFmt w:val="decimal"/>
      <w:lvlText w:val="%1."/>
      <w:lvlJc w:val="left"/>
      <w:pPr>
        <w:ind w:left="360" w:hanging="360"/>
      </w:pPr>
      <w:rPr>
        <w:rFonts w:hint="default"/>
        <w:b w:val="0"/>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4B2E7A"/>
    <w:multiLevelType w:val="hybridMultilevel"/>
    <w:tmpl w:val="6DD4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4C3E4E"/>
    <w:multiLevelType w:val="hybridMultilevel"/>
    <w:tmpl w:val="40AA2BBA"/>
    <w:lvl w:ilvl="0" w:tplc="FEB4FD4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75E2A"/>
    <w:multiLevelType w:val="hybridMultilevel"/>
    <w:tmpl w:val="9010399C"/>
    <w:lvl w:ilvl="0" w:tplc="73E6BE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49454B"/>
    <w:multiLevelType w:val="hybridMultilevel"/>
    <w:tmpl w:val="EA96290A"/>
    <w:lvl w:ilvl="0" w:tplc="73E6BE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76A32"/>
    <w:multiLevelType w:val="hybridMultilevel"/>
    <w:tmpl w:val="8F16D0DE"/>
    <w:lvl w:ilvl="0" w:tplc="A5E83390">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71C3A"/>
    <w:multiLevelType w:val="hybridMultilevel"/>
    <w:tmpl w:val="EA96290A"/>
    <w:lvl w:ilvl="0" w:tplc="73E6BE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21706"/>
    <w:multiLevelType w:val="hybridMultilevel"/>
    <w:tmpl w:val="FB020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E13323"/>
    <w:multiLevelType w:val="hybridMultilevel"/>
    <w:tmpl w:val="EA8A5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376C0"/>
    <w:multiLevelType w:val="hybridMultilevel"/>
    <w:tmpl w:val="E39EAA08"/>
    <w:lvl w:ilvl="0" w:tplc="73E6BE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02716"/>
    <w:multiLevelType w:val="hybridMultilevel"/>
    <w:tmpl w:val="D1867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0343DD"/>
    <w:multiLevelType w:val="hybridMultilevel"/>
    <w:tmpl w:val="634CD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9C7E8C"/>
    <w:multiLevelType w:val="hybridMultilevel"/>
    <w:tmpl w:val="3232F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0F0A5F"/>
    <w:multiLevelType w:val="hybridMultilevel"/>
    <w:tmpl w:val="1FC4F204"/>
    <w:lvl w:ilvl="0" w:tplc="A5E8339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F1344"/>
    <w:multiLevelType w:val="hybridMultilevel"/>
    <w:tmpl w:val="63BE0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D3291B"/>
    <w:multiLevelType w:val="hybridMultilevel"/>
    <w:tmpl w:val="505ADD92"/>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6DF52A53"/>
    <w:multiLevelType w:val="hybridMultilevel"/>
    <w:tmpl w:val="2C0E9DBA"/>
    <w:lvl w:ilvl="0" w:tplc="A5E83390">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00309"/>
    <w:multiLevelType w:val="hybridMultilevel"/>
    <w:tmpl w:val="291E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05A65"/>
    <w:multiLevelType w:val="hybridMultilevel"/>
    <w:tmpl w:val="902C7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5F3213"/>
    <w:multiLevelType w:val="hybridMultilevel"/>
    <w:tmpl w:val="E39EAA08"/>
    <w:lvl w:ilvl="0" w:tplc="73E6BE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30DED"/>
    <w:multiLevelType w:val="hybridMultilevel"/>
    <w:tmpl w:val="E418F11A"/>
    <w:lvl w:ilvl="0" w:tplc="0409000F">
      <w:start w:val="1"/>
      <w:numFmt w:val="decimal"/>
      <w:lvlText w:val="%1."/>
      <w:lvlJc w:val="left"/>
      <w:pPr>
        <w:tabs>
          <w:tab w:val="num" w:pos="450"/>
        </w:tabs>
        <w:ind w:left="450" w:hanging="360"/>
      </w:pPr>
      <w:rPr>
        <w:rFonts w:cs="Times New Roman"/>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9" w15:restartNumberingAfterBreak="0">
    <w:nsid w:val="7DB25DE1"/>
    <w:multiLevelType w:val="hybridMultilevel"/>
    <w:tmpl w:val="9792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5"/>
  </w:num>
  <w:num w:numId="4">
    <w:abstractNumId w:val="8"/>
  </w:num>
  <w:num w:numId="5">
    <w:abstractNumId w:val="7"/>
  </w:num>
  <w:num w:numId="6">
    <w:abstractNumId w:val="15"/>
  </w:num>
  <w:num w:numId="7">
    <w:abstractNumId w:val="18"/>
  </w:num>
  <w:num w:numId="8">
    <w:abstractNumId w:val="0"/>
  </w:num>
  <w:num w:numId="9">
    <w:abstractNumId w:val="13"/>
  </w:num>
  <w:num w:numId="10">
    <w:abstractNumId w:val="24"/>
  </w:num>
  <w:num w:numId="11">
    <w:abstractNumId w:val="17"/>
  </w:num>
  <w:num w:numId="12">
    <w:abstractNumId w:val="12"/>
  </w:num>
  <w:num w:numId="13">
    <w:abstractNumId w:val="11"/>
  </w:num>
  <w:num w:numId="14">
    <w:abstractNumId w:val="27"/>
  </w:num>
  <w:num w:numId="15">
    <w:abstractNumId w:val="23"/>
  </w:num>
  <w:num w:numId="16">
    <w:abstractNumId w:val="3"/>
  </w:num>
  <w:num w:numId="17">
    <w:abstractNumId w:val="19"/>
  </w:num>
  <w:num w:numId="18">
    <w:abstractNumId w:val="14"/>
  </w:num>
  <w:num w:numId="19">
    <w:abstractNumId w:val="10"/>
  </w:num>
  <w:num w:numId="20">
    <w:abstractNumId w:val="16"/>
  </w:num>
  <w:num w:numId="21">
    <w:abstractNumId w:val="9"/>
  </w:num>
  <w:num w:numId="22">
    <w:abstractNumId w:val="21"/>
  </w:num>
  <w:num w:numId="23">
    <w:abstractNumId w:val="1"/>
  </w:num>
  <w:num w:numId="24">
    <w:abstractNumId w:val="6"/>
  </w:num>
  <w:num w:numId="25">
    <w:abstractNumId w:val="29"/>
  </w:num>
  <w:num w:numId="26">
    <w:abstractNumId w:val="22"/>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72"/>
    <w:rsid w:val="00005D6E"/>
    <w:rsid w:val="0000704A"/>
    <w:rsid w:val="0001021A"/>
    <w:rsid w:val="0001330B"/>
    <w:rsid w:val="000138FE"/>
    <w:rsid w:val="000160EB"/>
    <w:rsid w:val="00016C8D"/>
    <w:rsid w:val="0002040D"/>
    <w:rsid w:val="000225E7"/>
    <w:rsid w:val="00026E5C"/>
    <w:rsid w:val="000278E0"/>
    <w:rsid w:val="00030EDB"/>
    <w:rsid w:val="00032847"/>
    <w:rsid w:val="000330C9"/>
    <w:rsid w:val="00033AEF"/>
    <w:rsid w:val="000374E0"/>
    <w:rsid w:val="000400EE"/>
    <w:rsid w:val="00044213"/>
    <w:rsid w:val="00044923"/>
    <w:rsid w:val="000458E6"/>
    <w:rsid w:val="00046587"/>
    <w:rsid w:val="00047E61"/>
    <w:rsid w:val="0005214E"/>
    <w:rsid w:val="00052A6C"/>
    <w:rsid w:val="000530F8"/>
    <w:rsid w:val="000548B1"/>
    <w:rsid w:val="00061458"/>
    <w:rsid w:val="00064DA8"/>
    <w:rsid w:val="00065B87"/>
    <w:rsid w:val="00065F94"/>
    <w:rsid w:val="00065FE5"/>
    <w:rsid w:val="000661A2"/>
    <w:rsid w:val="0006670E"/>
    <w:rsid w:val="00066FF4"/>
    <w:rsid w:val="000674CD"/>
    <w:rsid w:val="0007002E"/>
    <w:rsid w:val="00072964"/>
    <w:rsid w:val="00074224"/>
    <w:rsid w:val="0007516C"/>
    <w:rsid w:val="00076430"/>
    <w:rsid w:val="00081E78"/>
    <w:rsid w:val="000820D1"/>
    <w:rsid w:val="00082ECB"/>
    <w:rsid w:val="000830E8"/>
    <w:rsid w:val="0008442F"/>
    <w:rsid w:val="00085978"/>
    <w:rsid w:val="00085D54"/>
    <w:rsid w:val="00086390"/>
    <w:rsid w:val="00086F37"/>
    <w:rsid w:val="00091744"/>
    <w:rsid w:val="00092132"/>
    <w:rsid w:val="00093781"/>
    <w:rsid w:val="00094412"/>
    <w:rsid w:val="00095BF7"/>
    <w:rsid w:val="00096124"/>
    <w:rsid w:val="000A32DC"/>
    <w:rsid w:val="000A4634"/>
    <w:rsid w:val="000A7B90"/>
    <w:rsid w:val="000A7BF3"/>
    <w:rsid w:val="000B56E1"/>
    <w:rsid w:val="000B60E1"/>
    <w:rsid w:val="000C165A"/>
    <w:rsid w:val="000C3D90"/>
    <w:rsid w:val="000C4593"/>
    <w:rsid w:val="000C592F"/>
    <w:rsid w:val="000C5ACF"/>
    <w:rsid w:val="000D1A48"/>
    <w:rsid w:val="000D29AA"/>
    <w:rsid w:val="000D3AB3"/>
    <w:rsid w:val="000D4334"/>
    <w:rsid w:val="000D6043"/>
    <w:rsid w:val="000D6135"/>
    <w:rsid w:val="000D636C"/>
    <w:rsid w:val="000E2C26"/>
    <w:rsid w:val="000E3298"/>
    <w:rsid w:val="000E509A"/>
    <w:rsid w:val="000E6B7A"/>
    <w:rsid w:val="000E7D02"/>
    <w:rsid w:val="000F0255"/>
    <w:rsid w:val="000F1EEF"/>
    <w:rsid w:val="000F213D"/>
    <w:rsid w:val="000F2427"/>
    <w:rsid w:val="000F331B"/>
    <w:rsid w:val="000F5E64"/>
    <w:rsid w:val="000F6EA2"/>
    <w:rsid w:val="000F76CD"/>
    <w:rsid w:val="001024D2"/>
    <w:rsid w:val="00103D83"/>
    <w:rsid w:val="001052FD"/>
    <w:rsid w:val="00105C4F"/>
    <w:rsid w:val="00112032"/>
    <w:rsid w:val="00112440"/>
    <w:rsid w:val="00116970"/>
    <w:rsid w:val="0011727D"/>
    <w:rsid w:val="00117339"/>
    <w:rsid w:val="001177CB"/>
    <w:rsid w:val="00117B31"/>
    <w:rsid w:val="001222A3"/>
    <w:rsid w:val="001253A9"/>
    <w:rsid w:val="001279AD"/>
    <w:rsid w:val="001304EF"/>
    <w:rsid w:val="0013146A"/>
    <w:rsid w:val="001333E8"/>
    <w:rsid w:val="001336D9"/>
    <w:rsid w:val="00133AEF"/>
    <w:rsid w:val="001348A0"/>
    <w:rsid w:val="00134B30"/>
    <w:rsid w:val="00140385"/>
    <w:rsid w:val="00140A8D"/>
    <w:rsid w:val="0014231B"/>
    <w:rsid w:val="00145729"/>
    <w:rsid w:val="00146E32"/>
    <w:rsid w:val="00151509"/>
    <w:rsid w:val="0015275E"/>
    <w:rsid w:val="00152814"/>
    <w:rsid w:val="00155255"/>
    <w:rsid w:val="00155BDE"/>
    <w:rsid w:val="00157262"/>
    <w:rsid w:val="0016270C"/>
    <w:rsid w:val="00166E38"/>
    <w:rsid w:val="00167915"/>
    <w:rsid w:val="00171E86"/>
    <w:rsid w:val="00174B4F"/>
    <w:rsid w:val="00174D82"/>
    <w:rsid w:val="0018058A"/>
    <w:rsid w:val="00182448"/>
    <w:rsid w:val="00182814"/>
    <w:rsid w:val="001830E2"/>
    <w:rsid w:val="00183DA6"/>
    <w:rsid w:val="001840CC"/>
    <w:rsid w:val="00184A19"/>
    <w:rsid w:val="00184BEF"/>
    <w:rsid w:val="001850D3"/>
    <w:rsid w:val="00185CDB"/>
    <w:rsid w:val="00190F1C"/>
    <w:rsid w:val="0019376F"/>
    <w:rsid w:val="00193B4D"/>
    <w:rsid w:val="00195000"/>
    <w:rsid w:val="001A0643"/>
    <w:rsid w:val="001A0994"/>
    <w:rsid w:val="001B0C51"/>
    <w:rsid w:val="001B1814"/>
    <w:rsid w:val="001B3BAD"/>
    <w:rsid w:val="001B547C"/>
    <w:rsid w:val="001B5F7F"/>
    <w:rsid w:val="001B62A1"/>
    <w:rsid w:val="001B660B"/>
    <w:rsid w:val="001B76A6"/>
    <w:rsid w:val="001B7884"/>
    <w:rsid w:val="001C0F7C"/>
    <w:rsid w:val="001C1009"/>
    <w:rsid w:val="001C49B5"/>
    <w:rsid w:val="001C50D2"/>
    <w:rsid w:val="001C72B5"/>
    <w:rsid w:val="001C794A"/>
    <w:rsid w:val="001D0169"/>
    <w:rsid w:val="001D037D"/>
    <w:rsid w:val="001D18CB"/>
    <w:rsid w:val="001D4332"/>
    <w:rsid w:val="001D6368"/>
    <w:rsid w:val="001D63D3"/>
    <w:rsid w:val="001E038E"/>
    <w:rsid w:val="001E2D0A"/>
    <w:rsid w:val="001E4BD4"/>
    <w:rsid w:val="001E7598"/>
    <w:rsid w:val="001F103F"/>
    <w:rsid w:val="001F1948"/>
    <w:rsid w:val="001F1EBF"/>
    <w:rsid w:val="001F2126"/>
    <w:rsid w:val="001F437C"/>
    <w:rsid w:val="001F4F43"/>
    <w:rsid w:val="001F614F"/>
    <w:rsid w:val="001F653A"/>
    <w:rsid w:val="002014DF"/>
    <w:rsid w:val="00203483"/>
    <w:rsid w:val="00204F2F"/>
    <w:rsid w:val="00206F0E"/>
    <w:rsid w:val="0020786A"/>
    <w:rsid w:val="00210601"/>
    <w:rsid w:val="00211700"/>
    <w:rsid w:val="0021663F"/>
    <w:rsid w:val="00217468"/>
    <w:rsid w:val="002179DC"/>
    <w:rsid w:val="00220803"/>
    <w:rsid w:val="00222EC1"/>
    <w:rsid w:val="0022348A"/>
    <w:rsid w:val="0023225B"/>
    <w:rsid w:val="00232E67"/>
    <w:rsid w:val="002344C6"/>
    <w:rsid w:val="0023461E"/>
    <w:rsid w:val="002367BD"/>
    <w:rsid w:val="00236DFD"/>
    <w:rsid w:val="00241F84"/>
    <w:rsid w:val="00250121"/>
    <w:rsid w:val="0025102F"/>
    <w:rsid w:val="00251345"/>
    <w:rsid w:val="0025141F"/>
    <w:rsid w:val="00251BA7"/>
    <w:rsid w:val="00251EBE"/>
    <w:rsid w:val="00254B59"/>
    <w:rsid w:val="002550E7"/>
    <w:rsid w:val="00257A22"/>
    <w:rsid w:val="00260EF3"/>
    <w:rsid w:val="00262645"/>
    <w:rsid w:val="00262D7B"/>
    <w:rsid w:val="00265568"/>
    <w:rsid w:val="002703A5"/>
    <w:rsid w:val="00270600"/>
    <w:rsid w:val="0027061B"/>
    <w:rsid w:val="00271207"/>
    <w:rsid w:val="00272B1B"/>
    <w:rsid w:val="00273EEB"/>
    <w:rsid w:val="00274154"/>
    <w:rsid w:val="0027472B"/>
    <w:rsid w:val="0028195F"/>
    <w:rsid w:val="00282A32"/>
    <w:rsid w:val="002843AF"/>
    <w:rsid w:val="00286D76"/>
    <w:rsid w:val="002878EA"/>
    <w:rsid w:val="00291DDF"/>
    <w:rsid w:val="00292448"/>
    <w:rsid w:val="00294C42"/>
    <w:rsid w:val="002950B2"/>
    <w:rsid w:val="002956B2"/>
    <w:rsid w:val="00296559"/>
    <w:rsid w:val="002A0878"/>
    <w:rsid w:val="002A344F"/>
    <w:rsid w:val="002A5305"/>
    <w:rsid w:val="002A63C1"/>
    <w:rsid w:val="002B4A2A"/>
    <w:rsid w:val="002B7A74"/>
    <w:rsid w:val="002C3343"/>
    <w:rsid w:val="002C38E3"/>
    <w:rsid w:val="002C4389"/>
    <w:rsid w:val="002C43CA"/>
    <w:rsid w:val="002C64B8"/>
    <w:rsid w:val="002C6B5E"/>
    <w:rsid w:val="002D01AD"/>
    <w:rsid w:val="002D2E67"/>
    <w:rsid w:val="002D33CE"/>
    <w:rsid w:val="002D4363"/>
    <w:rsid w:val="002D5BE5"/>
    <w:rsid w:val="002D77A8"/>
    <w:rsid w:val="002E0942"/>
    <w:rsid w:val="002E2C0F"/>
    <w:rsid w:val="002E2E03"/>
    <w:rsid w:val="002E330D"/>
    <w:rsid w:val="002E3EEC"/>
    <w:rsid w:val="002E63B8"/>
    <w:rsid w:val="002E64F8"/>
    <w:rsid w:val="002F0D1E"/>
    <w:rsid w:val="002F2BE6"/>
    <w:rsid w:val="002F393B"/>
    <w:rsid w:val="002F4A3E"/>
    <w:rsid w:val="002F562F"/>
    <w:rsid w:val="002F5C77"/>
    <w:rsid w:val="003026EF"/>
    <w:rsid w:val="00303B77"/>
    <w:rsid w:val="00304F6A"/>
    <w:rsid w:val="003078D7"/>
    <w:rsid w:val="00310FF6"/>
    <w:rsid w:val="003118B1"/>
    <w:rsid w:val="003118F2"/>
    <w:rsid w:val="00312016"/>
    <w:rsid w:val="003137FC"/>
    <w:rsid w:val="0031446B"/>
    <w:rsid w:val="003161F9"/>
    <w:rsid w:val="003169A1"/>
    <w:rsid w:val="00322ED0"/>
    <w:rsid w:val="003240EC"/>
    <w:rsid w:val="0032534C"/>
    <w:rsid w:val="00327473"/>
    <w:rsid w:val="00330422"/>
    <w:rsid w:val="003311FD"/>
    <w:rsid w:val="003337C0"/>
    <w:rsid w:val="00333A2C"/>
    <w:rsid w:val="00333C47"/>
    <w:rsid w:val="00333F6B"/>
    <w:rsid w:val="00335350"/>
    <w:rsid w:val="003355EB"/>
    <w:rsid w:val="00336101"/>
    <w:rsid w:val="003363B1"/>
    <w:rsid w:val="00336D2B"/>
    <w:rsid w:val="00337C7A"/>
    <w:rsid w:val="00337FB2"/>
    <w:rsid w:val="0034013C"/>
    <w:rsid w:val="0034171F"/>
    <w:rsid w:val="00341C26"/>
    <w:rsid w:val="00343B16"/>
    <w:rsid w:val="00343F4C"/>
    <w:rsid w:val="00346002"/>
    <w:rsid w:val="0034711A"/>
    <w:rsid w:val="00352908"/>
    <w:rsid w:val="00352D41"/>
    <w:rsid w:val="00352DB9"/>
    <w:rsid w:val="003530C3"/>
    <w:rsid w:val="00355058"/>
    <w:rsid w:val="0035575A"/>
    <w:rsid w:val="00360FD8"/>
    <w:rsid w:val="003639FE"/>
    <w:rsid w:val="00365C3A"/>
    <w:rsid w:val="00366DE4"/>
    <w:rsid w:val="00367A60"/>
    <w:rsid w:val="0037188F"/>
    <w:rsid w:val="00372AB5"/>
    <w:rsid w:val="003757F0"/>
    <w:rsid w:val="00376462"/>
    <w:rsid w:val="00376803"/>
    <w:rsid w:val="0037688A"/>
    <w:rsid w:val="003801FA"/>
    <w:rsid w:val="00380892"/>
    <w:rsid w:val="00381894"/>
    <w:rsid w:val="00381C8E"/>
    <w:rsid w:val="00384DBA"/>
    <w:rsid w:val="00384EB7"/>
    <w:rsid w:val="00385C11"/>
    <w:rsid w:val="00385E7C"/>
    <w:rsid w:val="00387123"/>
    <w:rsid w:val="003932B2"/>
    <w:rsid w:val="00395369"/>
    <w:rsid w:val="003975BC"/>
    <w:rsid w:val="003A21CE"/>
    <w:rsid w:val="003A6B80"/>
    <w:rsid w:val="003B2D00"/>
    <w:rsid w:val="003B4A69"/>
    <w:rsid w:val="003B5028"/>
    <w:rsid w:val="003B679A"/>
    <w:rsid w:val="003B7AF4"/>
    <w:rsid w:val="003B7F9E"/>
    <w:rsid w:val="003C23E7"/>
    <w:rsid w:val="003C3776"/>
    <w:rsid w:val="003C5C79"/>
    <w:rsid w:val="003C61D9"/>
    <w:rsid w:val="003C68B0"/>
    <w:rsid w:val="003C6A30"/>
    <w:rsid w:val="003C7E73"/>
    <w:rsid w:val="003D118D"/>
    <w:rsid w:val="003D1A70"/>
    <w:rsid w:val="003E0A54"/>
    <w:rsid w:val="003E3323"/>
    <w:rsid w:val="003E42A9"/>
    <w:rsid w:val="003E7547"/>
    <w:rsid w:val="003F30C8"/>
    <w:rsid w:val="003F4ABC"/>
    <w:rsid w:val="003F72F0"/>
    <w:rsid w:val="00400FB9"/>
    <w:rsid w:val="004010C8"/>
    <w:rsid w:val="0040186A"/>
    <w:rsid w:val="00403925"/>
    <w:rsid w:val="004039B1"/>
    <w:rsid w:val="00404BB5"/>
    <w:rsid w:val="00404CCC"/>
    <w:rsid w:val="004146BE"/>
    <w:rsid w:val="00414BDE"/>
    <w:rsid w:val="00417366"/>
    <w:rsid w:val="004175A2"/>
    <w:rsid w:val="004175E6"/>
    <w:rsid w:val="00417FAB"/>
    <w:rsid w:val="00421433"/>
    <w:rsid w:val="004249A9"/>
    <w:rsid w:val="00427652"/>
    <w:rsid w:val="00430A70"/>
    <w:rsid w:val="004325DD"/>
    <w:rsid w:val="004342B1"/>
    <w:rsid w:val="00435679"/>
    <w:rsid w:val="004370F2"/>
    <w:rsid w:val="00440368"/>
    <w:rsid w:val="00440480"/>
    <w:rsid w:val="00441013"/>
    <w:rsid w:val="00442362"/>
    <w:rsid w:val="0044247C"/>
    <w:rsid w:val="00443F56"/>
    <w:rsid w:val="0044561C"/>
    <w:rsid w:val="00446BA5"/>
    <w:rsid w:val="0044794E"/>
    <w:rsid w:val="0045090C"/>
    <w:rsid w:val="00454733"/>
    <w:rsid w:val="00456A42"/>
    <w:rsid w:val="00461A51"/>
    <w:rsid w:val="00461BDC"/>
    <w:rsid w:val="00462013"/>
    <w:rsid w:val="00462451"/>
    <w:rsid w:val="00463800"/>
    <w:rsid w:val="00464B33"/>
    <w:rsid w:val="00465D78"/>
    <w:rsid w:val="0046692B"/>
    <w:rsid w:val="00466DAC"/>
    <w:rsid w:val="00470D7E"/>
    <w:rsid w:val="0047275B"/>
    <w:rsid w:val="004747E2"/>
    <w:rsid w:val="0047682C"/>
    <w:rsid w:val="00476F75"/>
    <w:rsid w:val="004772F8"/>
    <w:rsid w:val="004778F9"/>
    <w:rsid w:val="00477B95"/>
    <w:rsid w:val="00481A2E"/>
    <w:rsid w:val="00484E0B"/>
    <w:rsid w:val="00484E80"/>
    <w:rsid w:val="0048657C"/>
    <w:rsid w:val="00490610"/>
    <w:rsid w:val="00491348"/>
    <w:rsid w:val="00494DDD"/>
    <w:rsid w:val="004959EE"/>
    <w:rsid w:val="00495C14"/>
    <w:rsid w:val="00496D6D"/>
    <w:rsid w:val="004A736E"/>
    <w:rsid w:val="004B2CA2"/>
    <w:rsid w:val="004B3239"/>
    <w:rsid w:val="004B4EF0"/>
    <w:rsid w:val="004B5C6B"/>
    <w:rsid w:val="004B694C"/>
    <w:rsid w:val="004B7E18"/>
    <w:rsid w:val="004C07A9"/>
    <w:rsid w:val="004C1F13"/>
    <w:rsid w:val="004C3DB7"/>
    <w:rsid w:val="004C4F5C"/>
    <w:rsid w:val="004C672D"/>
    <w:rsid w:val="004C6CF4"/>
    <w:rsid w:val="004D0058"/>
    <w:rsid w:val="004D01EF"/>
    <w:rsid w:val="004D13AF"/>
    <w:rsid w:val="004D1DB6"/>
    <w:rsid w:val="004D2EB1"/>
    <w:rsid w:val="004D318D"/>
    <w:rsid w:val="004D4E9E"/>
    <w:rsid w:val="004D7804"/>
    <w:rsid w:val="004D7F7E"/>
    <w:rsid w:val="004E0E9B"/>
    <w:rsid w:val="004E4949"/>
    <w:rsid w:val="004E7B83"/>
    <w:rsid w:val="004F0B5C"/>
    <w:rsid w:val="004F12FA"/>
    <w:rsid w:val="004F33E1"/>
    <w:rsid w:val="004F7749"/>
    <w:rsid w:val="004F78DE"/>
    <w:rsid w:val="00503486"/>
    <w:rsid w:val="00503B93"/>
    <w:rsid w:val="005042EC"/>
    <w:rsid w:val="005050AB"/>
    <w:rsid w:val="005064EC"/>
    <w:rsid w:val="0051038B"/>
    <w:rsid w:val="00512370"/>
    <w:rsid w:val="00514181"/>
    <w:rsid w:val="005141EE"/>
    <w:rsid w:val="005158C4"/>
    <w:rsid w:val="0052129C"/>
    <w:rsid w:val="005215F4"/>
    <w:rsid w:val="00521711"/>
    <w:rsid w:val="00523642"/>
    <w:rsid w:val="0052557D"/>
    <w:rsid w:val="005270B6"/>
    <w:rsid w:val="005274A3"/>
    <w:rsid w:val="00533A1C"/>
    <w:rsid w:val="00533F39"/>
    <w:rsid w:val="00533FA9"/>
    <w:rsid w:val="005341C8"/>
    <w:rsid w:val="0053508D"/>
    <w:rsid w:val="005354D1"/>
    <w:rsid w:val="0053635D"/>
    <w:rsid w:val="0053782A"/>
    <w:rsid w:val="00537F04"/>
    <w:rsid w:val="005402C1"/>
    <w:rsid w:val="00545AA2"/>
    <w:rsid w:val="00545F31"/>
    <w:rsid w:val="00545FA1"/>
    <w:rsid w:val="00547A00"/>
    <w:rsid w:val="00550D66"/>
    <w:rsid w:val="00551554"/>
    <w:rsid w:val="00553500"/>
    <w:rsid w:val="005537EF"/>
    <w:rsid w:val="00553812"/>
    <w:rsid w:val="00553C09"/>
    <w:rsid w:val="005604AC"/>
    <w:rsid w:val="005612C9"/>
    <w:rsid w:val="0056434B"/>
    <w:rsid w:val="00564B9E"/>
    <w:rsid w:val="005669B2"/>
    <w:rsid w:val="00570072"/>
    <w:rsid w:val="005703AB"/>
    <w:rsid w:val="00571464"/>
    <w:rsid w:val="00572C78"/>
    <w:rsid w:val="0057339A"/>
    <w:rsid w:val="005741DA"/>
    <w:rsid w:val="00576C8C"/>
    <w:rsid w:val="00576E67"/>
    <w:rsid w:val="0057796F"/>
    <w:rsid w:val="005814BF"/>
    <w:rsid w:val="00581AA9"/>
    <w:rsid w:val="00583933"/>
    <w:rsid w:val="00583941"/>
    <w:rsid w:val="005856C9"/>
    <w:rsid w:val="005901CF"/>
    <w:rsid w:val="005915BD"/>
    <w:rsid w:val="00592F43"/>
    <w:rsid w:val="00593556"/>
    <w:rsid w:val="00595374"/>
    <w:rsid w:val="00596A24"/>
    <w:rsid w:val="005A0CA5"/>
    <w:rsid w:val="005A1A69"/>
    <w:rsid w:val="005A27BC"/>
    <w:rsid w:val="005A391E"/>
    <w:rsid w:val="005A4EE0"/>
    <w:rsid w:val="005A5386"/>
    <w:rsid w:val="005A5E25"/>
    <w:rsid w:val="005A7117"/>
    <w:rsid w:val="005B1120"/>
    <w:rsid w:val="005B11D1"/>
    <w:rsid w:val="005C06CE"/>
    <w:rsid w:val="005C28CE"/>
    <w:rsid w:val="005C2E59"/>
    <w:rsid w:val="005C3120"/>
    <w:rsid w:val="005D1301"/>
    <w:rsid w:val="005D21FE"/>
    <w:rsid w:val="005D327D"/>
    <w:rsid w:val="005D3DC4"/>
    <w:rsid w:val="005D4062"/>
    <w:rsid w:val="005D5171"/>
    <w:rsid w:val="005D6F78"/>
    <w:rsid w:val="005D7813"/>
    <w:rsid w:val="005E0FAA"/>
    <w:rsid w:val="005E233E"/>
    <w:rsid w:val="005E5A2C"/>
    <w:rsid w:val="005E5E82"/>
    <w:rsid w:val="005E7B12"/>
    <w:rsid w:val="005F1992"/>
    <w:rsid w:val="005F5E98"/>
    <w:rsid w:val="005F6383"/>
    <w:rsid w:val="00600FD6"/>
    <w:rsid w:val="006017CC"/>
    <w:rsid w:val="00601885"/>
    <w:rsid w:val="00605324"/>
    <w:rsid w:val="00605F67"/>
    <w:rsid w:val="00610418"/>
    <w:rsid w:val="006117D6"/>
    <w:rsid w:val="00614AA7"/>
    <w:rsid w:val="00616B9C"/>
    <w:rsid w:val="00617B97"/>
    <w:rsid w:val="00624117"/>
    <w:rsid w:val="006246ED"/>
    <w:rsid w:val="00624950"/>
    <w:rsid w:val="00625FA1"/>
    <w:rsid w:val="00625FB2"/>
    <w:rsid w:val="006265A2"/>
    <w:rsid w:val="00627E9A"/>
    <w:rsid w:val="006308B5"/>
    <w:rsid w:val="00632D2C"/>
    <w:rsid w:val="00635827"/>
    <w:rsid w:val="00635DA4"/>
    <w:rsid w:val="00636502"/>
    <w:rsid w:val="00637216"/>
    <w:rsid w:val="006376F0"/>
    <w:rsid w:val="00640691"/>
    <w:rsid w:val="00640ED0"/>
    <w:rsid w:val="00641E07"/>
    <w:rsid w:val="00642228"/>
    <w:rsid w:val="00642998"/>
    <w:rsid w:val="00642F57"/>
    <w:rsid w:val="006434E8"/>
    <w:rsid w:val="00643D65"/>
    <w:rsid w:val="00645776"/>
    <w:rsid w:val="0064790A"/>
    <w:rsid w:val="00653184"/>
    <w:rsid w:val="0065343A"/>
    <w:rsid w:val="0065493D"/>
    <w:rsid w:val="00655EEA"/>
    <w:rsid w:val="006569C4"/>
    <w:rsid w:val="00656EA3"/>
    <w:rsid w:val="00657FAE"/>
    <w:rsid w:val="00666CA2"/>
    <w:rsid w:val="00666DA8"/>
    <w:rsid w:val="006679AC"/>
    <w:rsid w:val="006700DE"/>
    <w:rsid w:val="00670274"/>
    <w:rsid w:val="006704FE"/>
    <w:rsid w:val="00670906"/>
    <w:rsid w:val="00671099"/>
    <w:rsid w:val="00671D07"/>
    <w:rsid w:val="0067557A"/>
    <w:rsid w:val="00677DD1"/>
    <w:rsid w:val="00682495"/>
    <w:rsid w:val="0068268F"/>
    <w:rsid w:val="00683E1F"/>
    <w:rsid w:val="006909ED"/>
    <w:rsid w:val="006927E9"/>
    <w:rsid w:val="00692A1A"/>
    <w:rsid w:val="00692E29"/>
    <w:rsid w:val="006932E3"/>
    <w:rsid w:val="00693569"/>
    <w:rsid w:val="00695245"/>
    <w:rsid w:val="006974B2"/>
    <w:rsid w:val="006A369D"/>
    <w:rsid w:val="006A438B"/>
    <w:rsid w:val="006A4B7C"/>
    <w:rsid w:val="006A4E2B"/>
    <w:rsid w:val="006A708C"/>
    <w:rsid w:val="006B15FB"/>
    <w:rsid w:val="006B6A9B"/>
    <w:rsid w:val="006C08B0"/>
    <w:rsid w:val="006C0C49"/>
    <w:rsid w:val="006C0E7E"/>
    <w:rsid w:val="006C256E"/>
    <w:rsid w:val="006C49F8"/>
    <w:rsid w:val="006C4C30"/>
    <w:rsid w:val="006C509F"/>
    <w:rsid w:val="006C71B3"/>
    <w:rsid w:val="006D788E"/>
    <w:rsid w:val="006E2D01"/>
    <w:rsid w:val="006E4264"/>
    <w:rsid w:val="006E69B5"/>
    <w:rsid w:val="006E7997"/>
    <w:rsid w:val="006E7AE0"/>
    <w:rsid w:val="006F09F2"/>
    <w:rsid w:val="006F0BB3"/>
    <w:rsid w:val="006F0FAB"/>
    <w:rsid w:val="006F109A"/>
    <w:rsid w:val="006F1A17"/>
    <w:rsid w:val="006F1C3D"/>
    <w:rsid w:val="006F76FA"/>
    <w:rsid w:val="0070000F"/>
    <w:rsid w:val="007004D1"/>
    <w:rsid w:val="00700B36"/>
    <w:rsid w:val="0070106B"/>
    <w:rsid w:val="00701D88"/>
    <w:rsid w:val="00703E6E"/>
    <w:rsid w:val="00710B7E"/>
    <w:rsid w:val="00712170"/>
    <w:rsid w:val="007143DB"/>
    <w:rsid w:val="00715909"/>
    <w:rsid w:val="00715B91"/>
    <w:rsid w:val="00715C25"/>
    <w:rsid w:val="0071642C"/>
    <w:rsid w:val="00720382"/>
    <w:rsid w:val="00720ADC"/>
    <w:rsid w:val="007215B8"/>
    <w:rsid w:val="00724C35"/>
    <w:rsid w:val="007258D0"/>
    <w:rsid w:val="00725D54"/>
    <w:rsid w:val="007261E6"/>
    <w:rsid w:val="00731C2A"/>
    <w:rsid w:val="00732B4E"/>
    <w:rsid w:val="0073302A"/>
    <w:rsid w:val="0073534B"/>
    <w:rsid w:val="00736996"/>
    <w:rsid w:val="00737811"/>
    <w:rsid w:val="00737BF1"/>
    <w:rsid w:val="007412DD"/>
    <w:rsid w:val="00742D4A"/>
    <w:rsid w:val="00744057"/>
    <w:rsid w:val="00745999"/>
    <w:rsid w:val="00745B00"/>
    <w:rsid w:val="00745B7D"/>
    <w:rsid w:val="00746A63"/>
    <w:rsid w:val="00746F9E"/>
    <w:rsid w:val="00750A08"/>
    <w:rsid w:val="00752148"/>
    <w:rsid w:val="00753C3B"/>
    <w:rsid w:val="00755AB7"/>
    <w:rsid w:val="00755AEC"/>
    <w:rsid w:val="00755B00"/>
    <w:rsid w:val="00755F23"/>
    <w:rsid w:val="00757210"/>
    <w:rsid w:val="007579E4"/>
    <w:rsid w:val="00761922"/>
    <w:rsid w:val="00763D5A"/>
    <w:rsid w:val="00765756"/>
    <w:rsid w:val="00766780"/>
    <w:rsid w:val="00766E61"/>
    <w:rsid w:val="00771D10"/>
    <w:rsid w:val="00773205"/>
    <w:rsid w:val="00773D0B"/>
    <w:rsid w:val="00776503"/>
    <w:rsid w:val="0078365A"/>
    <w:rsid w:val="00786147"/>
    <w:rsid w:val="00790CCA"/>
    <w:rsid w:val="00790E61"/>
    <w:rsid w:val="00793F42"/>
    <w:rsid w:val="00797949"/>
    <w:rsid w:val="007A13D3"/>
    <w:rsid w:val="007A47B4"/>
    <w:rsid w:val="007A74EE"/>
    <w:rsid w:val="007A7C52"/>
    <w:rsid w:val="007B138D"/>
    <w:rsid w:val="007B1C67"/>
    <w:rsid w:val="007B4FF9"/>
    <w:rsid w:val="007B5E45"/>
    <w:rsid w:val="007B6644"/>
    <w:rsid w:val="007B6855"/>
    <w:rsid w:val="007B7A98"/>
    <w:rsid w:val="007B7ED3"/>
    <w:rsid w:val="007C072E"/>
    <w:rsid w:val="007C4970"/>
    <w:rsid w:val="007C5E58"/>
    <w:rsid w:val="007C7643"/>
    <w:rsid w:val="007C785E"/>
    <w:rsid w:val="007D4075"/>
    <w:rsid w:val="007D6DCF"/>
    <w:rsid w:val="007D7957"/>
    <w:rsid w:val="007E05D0"/>
    <w:rsid w:val="007E0BD6"/>
    <w:rsid w:val="007E11B5"/>
    <w:rsid w:val="007E1225"/>
    <w:rsid w:val="007E27CE"/>
    <w:rsid w:val="007E3B84"/>
    <w:rsid w:val="007E3CD9"/>
    <w:rsid w:val="007E4914"/>
    <w:rsid w:val="007E7A37"/>
    <w:rsid w:val="007F0F28"/>
    <w:rsid w:val="007F15A8"/>
    <w:rsid w:val="007F28E1"/>
    <w:rsid w:val="007F4DFC"/>
    <w:rsid w:val="008008A3"/>
    <w:rsid w:val="00800ACE"/>
    <w:rsid w:val="00802F25"/>
    <w:rsid w:val="00802FAE"/>
    <w:rsid w:val="00803048"/>
    <w:rsid w:val="00805DFE"/>
    <w:rsid w:val="00810E78"/>
    <w:rsid w:val="008113D8"/>
    <w:rsid w:val="00814012"/>
    <w:rsid w:val="008154C6"/>
    <w:rsid w:val="00815C85"/>
    <w:rsid w:val="00815E4E"/>
    <w:rsid w:val="008166F0"/>
    <w:rsid w:val="00816DB9"/>
    <w:rsid w:val="008176A1"/>
    <w:rsid w:val="00823E47"/>
    <w:rsid w:val="00826125"/>
    <w:rsid w:val="0082637D"/>
    <w:rsid w:val="008271AF"/>
    <w:rsid w:val="00830812"/>
    <w:rsid w:val="0083510D"/>
    <w:rsid w:val="0083528C"/>
    <w:rsid w:val="008354E5"/>
    <w:rsid w:val="008356F0"/>
    <w:rsid w:val="0084140D"/>
    <w:rsid w:val="00844726"/>
    <w:rsid w:val="00845137"/>
    <w:rsid w:val="00845469"/>
    <w:rsid w:val="00847085"/>
    <w:rsid w:val="00851EAF"/>
    <w:rsid w:val="00851FBA"/>
    <w:rsid w:val="00854064"/>
    <w:rsid w:val="008542DC"/>
    <w:rsid w:val="00856DF3"/>
    <w:rsid w:val="00857AAB"/>
    <w:rsid w:val="008615E0"/>
    <w:rsid w:val="00861DF5"/>
    <w:rsid w:val="00862493"/>
    <w:rsid w:val="00862700"/>
    <w:rsid w:val="00862D07"/>
    <w:rsid w:val="00864959"/>
    <w:rsid w:val="008652C7"/>
    <w:rsid w:val="00866C42"/>
    <w:rsid w:val="00870301"/>
    <w:rsid w:val="008710C4"/>
    <w:rsid w:val="00871245"/>
    <w:rsid w:val="008737EE"/>
    <w:rsid w:val="00873A7C"/>
    <w:rsid w:val="00881E01"/>
    <w:rsid w:val="00882D9E"/>
    <w:rsid w:val="00883A9A"/>
    <w:rsid w:val="00890C08"/>
    <w:rsid w:val="00890F7E"/>
    <w:rsid w:val="0089114C"/>
    <w:rsid w:val="0089195B"/>
    <w:rsid w:val="008935BD"/>
    <w:rsid w:val="008942A1"/>
    <w:rsid w:val="00896166"/>
    <w:rsid w:val="00896B88"/>
    <w:rsid w:val="00897E4A"/>
    <w:rsid w:val="008A06F0"/>
    <w:rsid w:val="008A078A"/>
    <w:rsid w:val="008A096B"/>
    <w:rsid w:val="008A2CBA"/>
    <w:rsid w:val="008A51B2"/>
    <w:rsid w:val="008A5C19"/>
    <w:rsid w:val="008A650C"/>
    <w:rsid w:val="008A7E00"/>
    <w:rsid w:val="008A7FFB"/>
    <w:rsid w:val="008B0B33"/>
    <w:rsid w:val="008B53AB"/>
    <w:rsid w:val="008B54A0"/>
    <w:rsid w:val="008C0C01"/>
    <w:rsid w:val="008C1285"/>
    <w:rsid w:val="008C30F2"/>
    <w:rsid w:val="008C34A6"/>
    <w:rsid w:val="008C53B5"/>
    <w:rsid w:val="008D01FF"/>
    <w:rsid w:val="008D2855"/>
    <w:rsid w:val="008D376B"/>
    <w:rsid w:val="008D39DB"/>
    <w:rsid w:val="008D45FA"/>
    <w:rsid w:val="008D4A1F"/>
    <w:rsid w:val="008D7109"/>
    <w:rsid w:val="008D79EA"/>
    <w:rsid w:val="008D7DB3"/>
    <w:rsid w:val="008E05B3"/>
    <w:rsid w:val="008E1681"/>
    <w:rsid w:val="008E1935"/>
    <w:rsid w:val="008E2449"/>
    <w:rsid w:val="008E2A14"/>
    <w:rsid w:val="008E3D4D"/>
    <w:rsid w:val="008E4108"/>
    <w:rsid w:val="008E5976"/>
    <w:rsid w:val="008E66ED"/>
    <w:rsid w:val="008E7CFA"/>
    <w:rsid w:val="008F0B46"/>
    <w:rsid w:val="008F21D8"/>
    <w:rsid w:val="008F35A0"/>
    <w:rsid w:val="008F4764"/>
    <w:rsid w:val="008F4850"/>
    <w:rsid w:val="008F6228"/>
    <w:rsid w:val="008F695F"/>
    <w:rsid w:val="008F7E0B"/>
    <w:rsid w:val="00905BD2"/>
    <w:rsid w:val="0091163B"/>
    <w:rsid w:val="00912141"/>
    <w:rsid w:val="0091251F"/>
    <w:rsid w:val="00913AE9"/>
    <w:rsid w:val="00913F4C"/>
    <w:rsid w:val="00916B57"/>
    <w:rsid w:val="00920626"/>
    <w:rsid w:val="00922DED"/>
    <w:rsid w:val="009236D8"/>
    <w:rsid w:val="00924A06"/>
    <w:rsid w:val="009260AE"/>
    <w:rsid w:val="00926E96"/>
    <w:rsid w:val="00931C21"/>
    <w:rsid w:val="00931CA3"/>
    <w:rsid w:val="00933147"/>
    <w:rsid w:val="00935596"/>
    <w:rsid w:val="009379AA"/>
    <w:rsid w:val="0094055E"/>
    <w:rsid w:val="00941E47"/>
    <w:rsid w:val="009437C1"/>
    <w:rsid w:val="0094408E"/>
    <w:rsid w:val="00950045"/>
    <w:rsid w:val="00953892"/>
    <w:rsid w:val="00953D0D"/>
    <w:rsid w:val="0095441B"/>
    <w:rsid w:val="00955059"/>
    <w:rsid w:val="00956B5C"/>
    <w:rsid w:val="00957F1E"/>
    <w:rsid w:val="0096132C"/>
    <w:rsid w:val="00961CB3"/>
    <w:rsid w:val="00963A34"/>
    <w:rsid w:val="00963E94"/>
    <w:rsid w:val="00965582"/>
    <w:rsid w:val="009707A7"/>
    <w:rsid w:val="00971B7A"/>
    <w:rsid w:val="00972223"/>
    <w:rsid w:val="009726DA"/>
    <w:rsid w:val="00972D41"/>
    <w:rsid w:val="00973630"/>
    <w:rsid w:val="00974634"/>
    <w:rsid w:val="00975A2D"/>
    <w:rsid w:val="00981ED8"/>
    <w:rsid w:val="00981FB1"/>
    <w:rsid w:val="00982E27"/>
    <w:rsid w:val="00983636"/>
    <w:rsid w:val="009862E0"/>
    <w:rsid w:val="00987366"/>
    <w:rsid w:val="0098781A"/>
    <w:rsid w:val="00991DC9"/>
    <w:rsid w:val="00993026"/>
    <w:rsid w:val="0099311A"/>
    <w:rsid w:val="00993208"/>
    <w:rsid w:val="009935DA"/>
    <w:rsid w:val="0099390D"/>
    <w:rsid w:val="00993EBA"/>
    <w:rsid w:val="00996E66"/>
    <w:rsid w:val="009A0D82"/>
    <w:rsid w:val="009A3AB1"/>
    <w:rsid w:val="009A5219"/>
    <w:rsid w:val="009A55EB"/>
    <w:rsid w:val="009A58D8"/>
    <w:rsid w:val="009B0385"/>
    <w:rsid w:val="009B1D20"/>
    <w:rsid w:val="009B2363"/>
    <w:rsid w:val="009B2B1A"/>
    <w:rsid w:val="009B53B3"/>
    <w:rsid w:val="009B6DA3"/>
    <w:rsid w:val="009B6ED0"/>
    <w:rsid w:val="009C1AF8"/>
    <w:rsid w:val="009C4802"/>
    <w:rsid w:val="009C482F"/>
    <w:rsid w:val="009C4E2D"/>
    <w:rsid w:val="009C5776"/>
    <w:rsid w:val="009C74C8"/>
    <w:rsid w:val="009C7A8F"/>
    <w:rsid w:val="009D46A9"/>
    <w:rsid w:val="009D5906"/>
    <w:rsid w:val="009D789A"/>
    <w:rsid w:val="009E2EFC"/>
    <w:rsid w:val="009E3601"/>
    <w:rsid w:val="009E3EF7"/>
    <w:rsid w:val="009E4319"/>
    <w:rsid w:val="009E4962"/>
    <w:rsid w:val="009F478E"/>
    <w:rsid w:val="009F6674"/>
    <w:rsid w:val="00A00867"/>
    <w:rsid w:val="00A050E5"/>
    <w:rsid w:val="00A10C7D"/>
    <w:rsid w:val="00A13826"/>
    <w:rsid w:val="00A13E68"/>
    <w:rsid w:val="00A14340"/>
    <w:rsid w:val="00A200F5"/>
    <w:rsid w:val="00A2018F"/>
    <w:rsid w:val="00A20223"/>
    <w:rsid w:val="00A2027D"/>
    <w:rsid w:val="00A2029C"/>
    <w:rsid w:val="00A20457"/>
    <w:rsid w:val="00A20F31"/>
    <w:rsid w:val="00A21B7B"/>
    <w:rsid w:val="00A220BE"/>
    <w:rsid w:val="00A22707"/>
    <w:rsid w:val="00A2349A"/>
    <w:rsid w:val="00A24154"/>
    <w:rsid w:val="00A2505A"/>
    <w:rsid w:val="00A25580"/>
    <w:rsid w:val="00A26EDD"/>
    <w:rsid w:val="00A27F7C"/>
    <w:rsid w:val="00A31433"/>
    <w:rsid w:val="00A34860"/>
    <w:rsid w:val="00A37410"/>
    <w:rsid w:val="00A37D04"/>
    <w:rsid w:val="00A40B0F"/>
    <w:rsid w:val="00A42E03"/>
    <w:rsid w:val="00A42E3B"/>
    <w:rsid w:val="00A435A4"/>
    <w:rsid w:val="00A43D59"/>
    <w:rsid w:val="00A43F3B"/>
    <w:rsid w:val="00A44037"/>
    <w:rsid w:val="00A44642"/>
    <w:rsid w:val="00A477E0"/>
    <w:rsid w:val="00A47949"/>
    <w:rsid w:val="00A5111E"/>
    <w:rsid w:val="00A5476F"/>
    <w:rsid w:val="00A55CF0"/>
    <w:rsid w:val="00A565B6"/>
    <w:rsid w:val="00A632D0"/>
    <w:rsid w:val="00A6434F"/>
    <w:rsid w:val="00A64BD6"/>
    <w:rsid w:val="00A65833"/>
    <w:rsid w:val="00A675BB"/>
    <w:rsid w:val="00A707F6"/>
    <w:rsid w:val="00A70F67"/>
    <w:rsid w:val="00A71255"/>
    <w:rsid w:val="00A73D48"/>
    <w:rsid w:val="00A74ACE"/>
    <w:rsid w:val="00A76A5E"/>
    <w:rsid w:val="00A76C76"/>
    <w:rsid w:val="00A8059D"/>
    <w:rsid w:val="00A84E56"/>
    <w:rsid w:val="00A852ED"/>
    <w:rsid w:val="00A86FCF"/>
    <w:rsid w:val="00A871F5"/>
    <w:rsid w:val="00A87CAF"/>
    <w:rsid w:val="00A90A8C"/>
    <w:rsid w:val="00A91585"/>
    <w:rsid w:val="00A92A8B"/>
    <w:rsid w:val="00AA11C2"/>
    <w:rsid w:val="00AA271B"/>
    <w:rsid w:val="00AA466A"/>
    <w:rsid w:val="00AA570E"/>
    <w:rsid w:val="00AA5C4D"/>
    <w:rsid w:val="00AA72D7"/>
    <w:rsid w:val="00AB175B"/>
    <w:rsid w:val="00AB3706"/>
    <w:rsid w:val="00AB4699"/>
    <w:rsid w:val="00AB57DD"/>
    <w:rsid w:val="00AC0737"/>
    <w:rsid w:val="00AC2B78"/>
    <w:rsid w:val="00AC74F9"/>
    <w:rsid w:val="00AD07F6"/>
    <w:rsid w:val="00AD0AC0"/>
    <w:rsid w:val="00AD1B49"/>
    <w:rsid w:val="00AD1C5B"/>
    <w:rsid w:val="00AD4E24"/>
    <w:rsid w:val="00AD5776"/>
    <w:rsid w:val="00AD617A"/>
    <w:rsid w:val="00AE1890"/>
    <w:rsid w:val="00AE1C5A"/>
    <w:rsid w:val="00AE1F10"/>
    <w:rsid w:val="00AE1F5F"/>
    <w:rsid w:val="00AE211C"/>
    <w:rsid w:val="00AE353B"/>
    <w:rsid w:val="00AE35E2"/>
    <w:rsid w:val="00AE4C1D"/>
    <w:rsid w:val="00AE585B"/>
    <w:rsid w:val="00AE6A5E"/>
    <w:rsid w:val="00AE7175"/>
    <w:rsid w:val="00AF25A2"/>
    <w:rsid w:val="00AF2810"/>
    <w:rsid w:val="00AF337B"/>
    <w:rsid w:val="00AF5B10"/>
    <w:rsid w:val="00AF60C5"/>
    <w:rsid w:val="00AF7D0B"/>
    <w:rsid w:val="00B00B4F"/>
    <w:rsid w:val="00B01177"/>
    <w:rsid w:val="00B0381F"/>
    <w:rsid w:val="00B04433"/>
    <w:rsid w:val="00B04959"/>
    <w:rsid w:val="00B10333"/>
    <w:rsid w:val="00B11B8B"/>
    <w:rsid w:val="00B11DF0"/>
    <w:rsid w:val="00B1320C"/>
    <w:rsid w:val="00B13CDC"/>
    <w:rsid w:val="00B14C4D"/>
    <w:rsid w:val="00B179E2"/>
    <w:rsid w:val="00B21804"/>
    <w:rsid w:val="00B221C5"/>
    <w:rsid w:val="00B239AD"/>
    <w:rsid w:val="00B2473D"/>
    <w:rsid w:val="00B2714F"/>
    <w:rsid w:val="00B31BEA"/>
    <w:rsid w:val="00B338A3"/>
    <w:rsid w:val="00B34E65"/>
    <w:rsid w:val="00B35C80"/>
    <w:rsid w:val="00B36055"/>
    <w:rsid w:val="00B36345"/>
    <w:rsid w:val="00B4045C"/>
    <w:rsid w:val="00B42246"/>
    <w:rsid w:val="00B42BC2"/>
    <w:rsid w:val="00B43AE6"/>
    <w:rsid w:val="00B43E74"/>
    <w:rsid w:val="00B470BA"/>
    <w:rsid w:val="00B506D5"/>
    <w:rsid w:val="00B511BA"/>
    <w:rsid w:val="00B5374C"/>
    <w:rsid w:val="00B53AB9"/>
    <w:rsid w:val="00B53D43"/>
    <w:rsid w:val="00B56818"/>
    <w:rsid w:val="00B56D18"/>
    <w:rsid w:val="00B57C81"/>
    <w:rsid w:val="00B6228A"/>
    <w:rsid w:val="00B6238F"/>
    <w:rsid w:val="00B628CB"/>
    <w:rsid w:val="00B646B0"/>
    <w:rsid w:val="00B66A8F"/>
    <w:rsid w:val="00B6795D"/>
    <w:rsid w:val="00B70DF3"/>
    <w:rsid w:val="00B7238C"/>
    <w:rsid w:val="00B72C63"/>
    <w:rsid w:val="00B74032"/>
    <w:rsid w:val="00B76425"/>
    <w:rsid w:val="00B76493"/>
    <w:rsid w:val="00B774A2"/>
    <w:rsid w:val="00B81197"/>
    <w:rsid w:val="00B835C2"/>
    <w:rsid w:val="00B84EE2"/>
    <w:rsid w:val="00B85FA9"/>
    <w:rsid w:val="00B866B1"/>
    <w:rsid w:val="00B86F14"/>
    <w:rsid w:val="00B86F99"/>
    <w:rsid w:val="00B96C1D"/>
    <w:rsid w:val="00B97CBA"/>
    <w:rsid w:val="00BA0870"/>
    <w:rsid w:val="00BA28A4"/>
    <w:rsid w:val="00BA55DB"/>
    <w:rsid w:val="00BB0D16"/>
    <w:rsid w:val="00BB2CC6"/>
    <w:rsid w:val="00BB305F"/>
    <w:rsid w:val="00BB349F"/>
    <w:rsid w:val="00BB36CF"/>
    <w:rsid w:val="00BB383D"/>
    <w:rsid w:val="00BB3B29"/>
    <w:rsid w:val="00BB45CF"/>
    <w:rsid w:val="00BB4883"/>
    <w:rsid w:val="00BB642B"/>
    <w:rsid w:val="00BC0AE3"/>
    <w:rsid w:val="00BC0B3E"/>
    <w:rsid w:val="00BC1D16"/>
    <w:rsid w:val="00BC6958"/>
    <w:rsid w:val="00BD0403"/>
    <w:rsid w:val="00BD10EA"/>
    <w:rsid w:val="00BD2926"/>
    <w:rsid w:val="00BD432E"/>
    <w:rsid w:val="00BE1DFD"/>
    <w:rsid w:val="00BE3BEB"/>
    <w:rsid w:val="00BF2824"/>
    <w:rsid w:val="00BF651D"/>
    <w:rsid w:val="00C029E6"/>
    <w:rsid w:val="00C037E5"/>
    <w:rsid w:val="00C10EC4"/>
    <w:rsid w:val="00C11948"/>
    <w:rsid w:val="00C1206A"/>
    <w:rsid w:val="00C13FBF"/>
    <w:rsid w:val="00C1497B"/>
    <w:rsid w:val="00C15C3A"/>
    <w:rsid w:val="00C169E6"/>
    <w:rsid w:val="00C202DB"/>
    <w:rsid w:val="00C20F34"/>
    <w:rsid w:val="00C228B5"/>
    <w:rsid w:val="00C228B6"/>
    <w:rsid w:val="00C2461C"/>
    <w:rsid w:val="00C27352"/>
    <w:rsid w:val="00C27936"/>
    <w:rsid w:val="00C31BDF"/>
    <w:rsid w:val="00C324C1"/>
    <w:rsid w:val="00C35AD5"/>
    <w:rsid w:val="00C35BC3"/>
    <w:rsid w:val="00C407F3"/>
    <w:rsid w:val="00C416B7"/>
    <w:rsid w:val="00C45BCE"/>
    <w:rsid w:val="00C45E9C"/>
    <w:rsid w:val="00C50D43"/>
    <w:rsid w:val="00C52020"/>
    <w:rsid w:val="00C52049"/>
    <w:rsid w:val="00C525A9"/>
    <w:rsid w:val="00C54A30"/>
    <w:rsid w:val="00C559B0"/>
    <w:rsid w:val="00C57E95"/>
    <w:rsid w:val="00C60359"/>
    <w:rsid w:val="00C60CF3"/>
    <w:rsid w:val="00C61069"/>
    <w:rsid w:val="00C61451"/>
    <w:rsid w:val="00C6517C"/>
    <w:rsid w:val="00C65234"/>
    <w:rsid w:val="00C66EB6"/>
    <w:rsid w:val="00C705FC"/>
    <w:rsid w:val="00C72E90"/>
    <w:rsid w:val="00C73220"/>
    <w:rsid w:val="00C7341F"/>
    <w:rsid w:val="00C73EE4"/>
    <w:rsid w:val="00C750C3"/>
    <w:rsid w:val="00C75A33"/>
    <w:rsid w:val="00C7650D"/>
    <w:rsid w:val="00C8118A"/>
    <w:rsid w:val="00C811E1"/>
    <w:rsid w:val="00C830AE"/>
    <w:rsid w:val="00C8328D"/>
    <w:rsid w:val="00C9042C"/>
    <w:rsid w:val="00C905ED"/>
    <w:rsid w:val="00C90810"/>
    <w:rsid w:val="00C914DA"/>
    <w:rsid w:val="00C920A1"/>
    <w:rsid w:val="00C96220"/>
    <w:rsid w:val="00C962C3"/>
    <w:rsid w:val="00C964BF"/>
    <w:rsid w:val="00C966E0"/>
    <w:rsid w:val="00CA1826"/>
    <w:rsid w:val="00CA5221"/>
    <w:rsid w:val="00CA59EE"/>
    <w:rsid w:val="00CA5B6E"/>
    <w:rsid w:val="00CB3987"/>
    <w:rsid w:val="00CB3DA2"/>
    <w:rsid w:val="00CB4955"/>
    <w:rsid w:val="00CB56F0"/>
    <w:rsid w:val="00CB585C"/>
    <w:rsid w:val="00CB69D1"/>
    <w:rsid w:val="00CC1DE4"/>
    <w:rsid w:val="00CC2EDC"/>
    <w:rsid w:val="00CC34F9"/>
    <w:rsid w:val="00CC5BEA"/>
    <w:rsid w:val="00CC75FC"/>
    <w:rsid w:val="00CC7F0D"/>
    <w:rsid w:val="00CD2281"/>
    <w:rsid w:val="00CD2723"/>
    <w:rsid w:val="00CD377C"/>
    <w:rsid w:val="00CD3B07"/>
    <w:rsid w:val="00CD4257"/>
    <w:rsid w:val="00CD6DCC"/>
    <w:rsid w:val="00CD702E"/>
    <w:rsid w:val="00CD7CCB"/>
    <w:rsid w:val="00CD7F92"/>
    <w:rsid w:val="00CE3474"/>
    <w:rsid w:val="00CE4050"/>
    <w:rsid w:val="00CE54AF"/>
    <w:rsid w:val="00CE6ED8"/>
    <w:rsid w:val="00CE748D"/>
    <w:rsid w:val="00CE782A"/>
    <w:rsid w:val="00CF5870"/>
    <w:rsid w:val="00CF7EC6"/>
    <w:rsid w:val="00D00CFE"/>
    <w:rsid w:val="00D0223F"/>
    <w:rsid w:val="00D05645"/>
    <w:rsid w:val="00D061C3"/>
    <w:rsid w:val="00D067FB"/>
    <w:rsid w:val="00D108D1"/>
    <w:rsid w:val="00D12210"/>
    <w:rsid w:val="00D13333"/>
    <w:rsid w:val="00D15C6A"/>
    <w:rsid w:val="00D23E5C"/>
    <w:rsid w:val="00D24925"/>
    <w:rsid w:val="00D267ED"/>
    <w:rsid w:val="00D27A76"/>
    <w:rsid w:val="00D33C79"/>
    <w:rsid w:val="00D34FD8"/>
    <w:rsid w:val="00D37ECA"/>
    <w:rsid w:val="00D412D3"/>
    <w:rsid w:val="00D44C60"/>
    <w:rsid w:val="00D46FCF"/>
    <w:rsid w:val="00D4794E"/>
    <w:rsid w:val="00D53F26"/>
    <w:rsid w:val="00D55A4E"/>
    <w:rsid w:val="00D614C9"/>
    <w:rsid w:val="00D637FA"/>
    <w:rsid w:val="00D63A08"/>
    <w:rsid w:val="00D6466A"/>
    <w:rsid w:val="00D64838"/>
    <w:rsid w:val="00D65FD9"/>
    <w:rsid w:val="00D67140"/>
    <w:rsid w:val="00D67270"/>
    <w:rsid w:val="00D70178"/>
    <w:rsid w:val="00D71ABF"/>
    <w:rsid w:val="00D72529"/>
    <w:rsid w:val="00D75A0B"/>
    <w:rsid w:val="00D76ABD"/>
    <w:rsid w:val="00D82641"/>
    <w:rsid w:val="00D83711"/>
    <w:rsid w:val="00D84206"/>
    <w:rsid w:val="00D8578F"/>
    <w:rsid w:val="00D86765"/>
    <w:rsid w:val="00D86937"/>
    <w:rsid w:val="00D91D25"/>
    <w:rsid w:val="00D93D1E"/>
    <w:rsid w:val="00D97257"/>
    <w:rsid w:val="00D97AEA"/>
    <w:rsid w:val="00DA0327"/>
    <w:rsid w:val="00DA117D"/>
    <w:rsid w:val="00DA1731"/>
    <w:rsid w:val="00DA3411"/>
    <w:rsid w:val="00DA3FC7"/>
    <w:rsid w:val="00DA5592"/>
    <w:rsid w:val="00DA61AE"/>
    <w:rsid w:val="00DA64E1"/>
    <w:rsid w:val="00DA6780"/>
    <w:rsid w:val="00DA6836"/>
    <w:rsid w:val="00DB003D"/>
    <w:rsid w:val="00DB2C7B"/>
    <w:rsid w:val="00DB3DDD"/>
    <w:rsid w:val="00DB4156"/>
    <w:rsid w:val="00DB45A8"/>
    <w:rsid w:val="00DB6E08"/>
    <w:rsid w:val="00DB738C"/>
    <w:rsid w:val="00DC1B05"/>
    <w:rsid w:val="00DC2A98"/>
    <w:rsid w:val="00DC36AD"/>
    <w:rsid w:val="00DC3E81"/>
    <w:rsid w:val="00DC4D95"/>
    <w:rsid w:val="00DC7EF4"/>
    <w:rsid w:val="00DD0405"/>
    <w:rsid w:val="00DD3CB9"/>
    <w:rsid w:val="00DD3ED0"/>
    <w:rsid w:val="00DD4BE5"/>
    <w:rsid w:val="00DD5E92"/>
    <w:rsid w:val="00DE0272"/>
    <w:rsid w:val="00DE2A42"/>
    <w:rsid w:val="00DE44FE"/>
    <w:rsid w:val="00DE5F08"/>
    <w:rsid w:val="00DE5FBC"/>
    <w:rsid w:val="00DE7708"/>
    <w:rsid w:val="00DE7DCA"/>
    <w:rsid w:val="00DF23BA"/>
    <w:rsid w:val="00DF26FF"/>
    <w:rsid w:val="00DF2AE3"/>
    <w:rsid w:val="00DF37C7"/>
    <w:rsid w:val="00DF3932"/>
    <w:rsid w:val="00DF40E9"/>
    <w:rsid w:val="00DF54F9"/>
    <w:rsid w:val="00E062C0"/>
    <w:rsid w:val="00E079DD"/>
    <w:rsid w:val="00E07D85"/>
    <w:rsid w:val="00E127C1"/>
    <w:rsid w:val="00E14872"/>
    <w:rsid w:val="00E15B82"/>
    <w:rsid w:val="00E1770E"/>
    <w:rsid w:val="00E217F1"/>
    <w:rsid w:val="00E22046"/>
    <w:rsid w:val="00E23010"/>
    <w:rsid w:val="00E2440F"/>
    <w:rsid w:val="00E25CFF"/>
    <w:rsid w:val="00E278EC"/>
    <w:rsid w:val="00E27939"/>
    <w:rsid w:val="00E310E1"/>
    <w:rsid w:val="00E3436C"/>
    <w:rsid w:val="00E34FCA"/>
    <w:rsid w:val="00E37F47"/>
    <w:rsid w:val="00E406A2"/>
    <w:rsid w:val="00E40E0B"/>
    <w:rsid w:val="00E43AAB"/>
    <w:rsid w:val="00E44C87"/>
    <w:rsid w:val="00E451A2"/>
    <w:rsid w:val="00E50253"/>
    <w:rsid w:val="00E503F4"/>
    <w:rsid w:val="00E512D7"/>
    <w:rsid w:val="00E51ED0"/>
    <w:rsid w:val="00E5275B"/>
    <w:rsid w:val="00E53690"/>
    <w:rsid w:val="00E5413D"/>
    <w:rsid w:val="00E56313"/>
    <w:rsid w:val="00E61940"/>
    <w:rsid w:val="00E61EFC"/>
    <w:rsid w:val="00E62234"/>
    <w:rsid w:val="00E624CE"/>
    <w:rsid w:val="00E62A34"/>
    <w:rsid w:val="00E63772"/>
    <w:rsid w:val="00E6606A"/>
    <w:rsid w:val="00E6654F"/>
    <w:rsid w:val="00E6768B"/>
    <w:rsid w:val="00E714DD"/>
    <w:rsid w:val="00E71E9B"/>
    <w:rsid w:val="00E73C2D"/>
    <w:rsid w:val="00E76DA3"/>
    <w:rsid w:val="00E86719"/>
    <w:rsid w:val="00E86B4F"/>
    <w:rsid w:val="00E86D1E"/>
    <w:rsid w:val="00E90CA2"/>
    <w:rsid w:val="00E95D45"/>
    <w:rsid w:val="00E96C28"/>
    <w:rsid w:val="00E96D31"/>
    <w:rsid w:val="00E96EAE"/>
    <w:rsid w:val="00E97CCF"/>
    <w:rsid w:val="00EA1BB0"/>
    <w:rsid w:val="00EA20D6"/>
    <w:rsid w:val="00EA43DF"/>
    <w:rsid w:val="00EA4AF3"/>
    <w:rsid w:val="00EA5713"/>
    <w:rsid w:val="00EA5E94"/>
    <w:rsid w:val="00EA7E6D"/>
    <w:rsid w:val="00EB165B"/>
    <w:rsid w:val="00EB1F52"/>
    <w:rsid w:val="00EB1F8B"/>
    <w:rsid w:val="00EB2270"/>
    <w:rsid w:val="00EB3086"/>
    <w:rsid w:val="00EB3304"/>
    <w:rsid w:val="00EB466C"/>
    <w:rsid w:val="00EB54E3"/>
    <w:rsid w:val="00EB7842"/>
    <w:rsid w:val="00EC0150"/>
    <w:rsid w:val="00EC2459"/>
    <w:rsid w:val="00EC4283"/>
    <w:rsid w:val="00EC62B4"/>
    <w:rsid w:val="00EC6F6F"/>
    <w:rsid w:val="00EC72EF"/>
    <w:rsid w:val="00EC7B74"/>
    <w:rsid w:val="00ED121D"/>
    <w:rsid w:val="00ED4AF9"/>
    <w:rsid w:val="00ED6661"/>
    <w:rsid w:val="00ED6673"/>
    <w:rsid w:val="00ED7934"/>
    <w:rsid w:val="00EE2620"/>
    <w:rsid w:val="00EE4140"/>
    <w:rsid w:val="00EE4713"/>
    <w:rsid w:val="00EE5781"/>
    <w:rsid w:val="00EE6143"/>
    <w:rsid w:val="00EE6BB2"/>
    <w:rsid w:val="00EF0FD3"/>
    <w:rsid w:val="00EF2778"/>
    <w:rsid w:val="00EF4DBB"/>
    <w:rsid w:val="00EF5623"/>
    <w:rsid w:val="00EF6459"/>
    <w:rsid w:val="00EF7556"/>
    <w:rsid w:val="00F03638"/>
    <w:rsid w:val="00F105BC"/>
    <w:rsid w:val="00F11014"/>
    <w:rsid w:val="00F11B31"/>
    <w:rsid w:val="00F125E1"/>
    <w:rsid w:val="00F12651"/>
    <w:rsid w:val="00F12F0F"/>
    <w:rsid w:val="00F12FC9"/>
    <w:rsid w:val="00F13071"/>
    <w:rsid w:val="00F1549B"/>
    <w:rsid w:val="00F207F1"/>
    <w:rsid w:val="00F2152E"/>
    <w:rsid w:val="00F21C96"/>
    <w:rsid w:val="00F23703"/>
    <w:rsid w:val="00F23F6A"/>
    <w:rsid w:val="00F25B11"/>
    <w:rsid w:val="00F274FD"/>
    <w:rsid w:val="00F27755"/>
    <w:rsid w:val="00F27BA0"/>
    <w:rsid w:val="00F3217A"/>
    <w:rsid w:val="00F32A5D"/>
    <w:rsid w:val="00F35ADB"/>
    <w:rsid w:val="00F36673"/>
    <w:rsid w:val="00F404A6"/>
    <w:rsid w:val="00F4245F"/>
    <w:rsid w:val="00F43A00"/>
    <w:rsid w:val="00F44DE5"/>
    <w:rsid w:val="00F4647F"/>
    <w:rsid w:val="00F4769C"/>
    <w:rsid w:val="00F50125"/>
    <w:rsid w:val="00F52223"/>
    <w:rsid w:val="00F52EE8"/>
    <w:rsid w:val="00F53636"/>
    <w:rsid w:val="00F56332"/>
    <w:rsid w:val="00F61112"/>
    <w:rsid w:val="00F63B89"/>
    <w:rsid w:val="00F63D32"/>
    <w:rsid w:val="00F6427F"/>
    <w:rsid w:val="00F655C6"/>
    <w:rsid w:val="00F65614"/>
    <w:rsid w:val="00F65763"/>
    <w:rsid w:val="00F73A6C"/>
    <w:rsid w:val="00F7632A"/>
    <w:rsid w:val="00F76FFE"/>
    <w:rsid w:val="00F820D4"/>
    <w:rsid w:val="00F82A2D"/>
    <w:rsid w:val="00F83333"/>
    <w:rsid w:val="00F83A1F"/>
    <w:rsid w:val="00F86E12"/>
    <w:rsid w:val="00F87369"/>
    <w:rsid w:val="00F90958"/>
    <w:rsid w:val="00F912D1"/>
    <w:rsid w:val="00F914CE"/>
    <w:rsid w:val="00F93BA2"/>
    <w:rsid w:val="00F96211"/>
    <w:rsid w:val="00F962BC"/>
    <w:rsid w:val="00FA0ECA"/>
    <w:rsid w:val="00FA162E"/>
    <w:rsid w:val="00FA1C1C"/>
    <w:rsid w:val="00FB0E74"/>
    <w:rsid w:val="00FB1269"/>
    <w:rsid w:val="00FB48E8"/>
    <w:rsid w:val="00FB550E"/>
    <w:rsid w:val="00FB65E5"/>
    <w:rsid w:val="00FC0111"/>
    <w:rsid w:val="00FC0A24"/>
    <w:rsid w:val="00FC102B"/>
    <w:rsid w:val="00FC3AB3"/>
    <w:rsid w:val="00FC42F4"/>
    <w:rsid w:val="00FC531F"/>
    <w:rsid w:val="00FD05DB"/>
    <w:rsid w:val="00FD0702"/>
    <w:rsid w:val="00FD2E6F"/>
    <w:rsid w:val="00FD5DB4"/>
    <w:rsid w:val="00FE01FB"/>
    <w:rsid w:val="00FE1BD2"/>
    <w:rsid w:val="00FE1FDB"/>
    <w:rsid w:val="00FE313B"/>
    <w:rsid w:val="00FE38CB"/>
    <w:rsid w:val="00FE7C0C"/>
    <w:rsid w:val="00FF04E5"/>
    <w:rsid w:val="00FF130E"/>
    <w:rsid w:val="00FF1BE1"/>
    <w:rsid w:val="00FF21DF"/>
    <w:rsid w:val="00FF23A0"/>
    <w:rsid w:val="00FF290A"/>
    <w:rsid w:val="00FF7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o:colormru v:ext="edit" colors="#ddd"/>
    </o:shapedefaults>
    <o:shapelayout v:ext="edit">
      <o:idmap v:ext="edit" data="1"/>
    </o:shapelayout>
  </w:shapeDefaults>
  <w:decimalSymbol w:val="."/>
  <w:listSeparator w:val=","/>
  <w14:docId w14:val="776988B2"/>
  <w14:defaultImageDpi w14:val="300"/>
  <w15:docId w15:val="{FA1A2B60-1A05-41D5-A8AD-A7682BC5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123"/>
    <w:pPr>
      <w:spacing w:after="200" w:line="276" w:lineRule="auto"/>
    </w:pPr>
    <w:rPr>
      <w:sz w:val="22"/>
      <w:szCs w:val="22"/>
    </w:rPr>
  </w:style>
  <w:style w:type="paragraph" w:styleId="Heading1">
    <w:name w:val="heading 1"/>
    <w:basedOn w:val="Normal"/>
    <w:next w:val="Normal"/>
    <w:link w:val="Heading1Char"/>
    <w:qFormat/>
    <w:locked/>
    <w:rsid w:val="00931C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85978"/>
    <w:pPr>
      <w:tabs>
        <w:tab w:val="center" w:pos="4680"/>
        <w:tab w:val="right" w:pos="9360"/>
      </w:tabs>
      <w:spacing w:after="0" w:line="240" w:lineRule="auto"/>
    </w:pPr>
  </w:style>
  <w:style w:type="character" w:customStyle="1" w:styleId="HeaderChar">
    <w:name w:val="Header Char"/>
    <w:link w:val="Header"/>
    <w:semiHidden/>
    <w:locked/>
    <w:rsid w:val="00085978"/>
    <w:rPr>
      <w:rFonts w:cs="Times New Roman"/>
    </w:rPr>
  </w:style>
  <w:style w:type="paragraph" w:styleId="Footer">
    <w:name w:val="footer"/>
    <w:basedOn w:val="Normal"/>
    <w:link w:val="FooterChar"/>
    <w:uiPriority w:val="99"/>
    <w:rsid w:val="00085978"/>
    <w:pPr>
      <w:tabs>
        <w:tab w:val="center" w:pos="4680"/>
        <w:tab w:val="right" w:pos="9360"/>
      </w:tabs>
      <w:spacing w:after="0" w:line="240" w:lineRule="auto"/>
    </w:pPr>
  </w:style>
  <w:style w:type="character" w:customStyle="1" w:styleId="FooterChar">
    <w:name w:val="Footer Char"/>
    <w:link w:val="Footer"/>
    <w:uiPriority w:val="99"/>
    <w:locked/>
    <w:rsid w:val="00085978"/>
    <w:rPr>
      <w:rFonts w:cs="Times New Roman"/>
    </w:rPr>
  </w:style>
  <w:style w:type="table" w:styleId="TableGrid">
    <w:name w:val="Table Grid"/>
    <w:basedOn w:val="TableNormal"/>
    <w:rsid w:val="000859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85978"/>
    <w:pPr>
      <w:spacing w:after="0" w:line="240" w:lineRule="auto"/>
    </w:pPr>
    <w:rPr>
      <w:rFonts w:ascii="Tahoma" w:hAnsi="Tahoma" w:cs="Tahoma"/>
      <w:sz w:val="16"/>
      <w:szCs w:val="16"/>
    </w:rPr>
  </w:style>
  <w:style w:type="character" w:customStyle="1" w:styleId="BalloonTextChar">
    <w:name w:val="Balloon Text Char"/>
    <w:link w:val="BalloonText"/>
    <w:semiHidden/>
    <w:locked/>
    <w:rsid w:val="00085978"/>
    <w:rPr>
      <w:rFonts w:ascii="Tahoma" w:hAnsi="Tahoma" w:cs="Tahoma"/>
      <w:sz w:val="16"/>
      <w:szCs w:val="16"/>
    </w:rPr>
  </w:style>
  <w:style w:type="paragraph" w:styleId="ListParagraph">
    <w:name w:val="List Paragraph"/>
    <w:basedOn w:val="Normal"/>
    <w:qFormat/>
    <w:rsid w:val="00085978"/>
    <w:pPr>
      <w:ind w:left="720"/>
      <w:contextualSpacing/>
    </w:pPr>
  </w:style>
  <w:style w:type="paragraph" w:customStyle="1" w:styleId="steptext">
    <w:name w:val="steptext"/>
    <w:basedOn w:val="Normal"/>
    <w:rsid w:val="0053782A"/>
    <w:pPr>
      <w:spacing w:after="0" w:line="240" w:lineRule="auto"/>
    </w:pPr>
    <w:rPr>
      <w:rFonts w:ascii="Times New Roman" w:eastAsia="MS UI Gothic" w:hAnsi="Times New Roman"/>
    </w:rPr>
  </w:style>
  <w:style w:type="character" w:styleId="Hyperlink">
    <w:name w:val="Hyperlink"/>
    <w:uiPriority w:val="99"/>
    <w:rsid w:val="002C3343"/>
    <w:rPr>
      <w:color w:val="0000FF"/>
      <w:u w:val="single"/>
    </w:rPr>
  </w:style>
  <w:style w:type="paragraph" w:customStyle="1" w:styleId="Default">
    <w:name w:val="Default"/>
    <w:rsid w:val="00931C2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931C21"/>
    <w:rPr>
      <w:rFonts w:ascii="Cambria" w:eastAsia="Times New Roman" w:hAnsi="Cambria" w:cs="Times New Roman"/>
      <w:b/>
      <w:bCs/>
      <w:kern w:val="32"/>
      <w:sz w:val="32"/>
      <w:szCs w:val="32"/>
    </w:rPr>
  </w:style>
  <w:style w:type="character" w:styleId="LineNumber">
    <w:name w:val="line number"/>
    <w:rsid w:val="00AF5B10"/>
  </w:style>
  <w:style w:type="character" w:styleId="CommentReference">
    <w:name w:val="annotation reference"/>
    <w:basedOn w:val="DefaultParagraphFont"/>
    <w:rsid w:val="00B21804"/>
    <w:rPr>
      <w:sz w:val="18"/>
      <w:szCs w:val="18"/>
    </w:rPr>
  </w:style>
  <w:style w:type="paragraph" w:styleId="CommentText">
    <w:name w:val="annotation text"/>
    <w:basedOn w:val="Normal"/>
    <w:link w:val="CommentTextChar"/>
    <w:rsid w:val="00B21804"/>
    <w:pPr>
      <w:spacing w:line="240" w:lineRule="auto"/>
    </w:pPr>
    <w:rPr>
      <w:sz w:val="24"/>
      <w:szCs w:val="24"/>
    </w:rPr>
  </w:style>
  <w:style w:type="character" w:customStyle="1" w:styleId="CommentTextChar">
    <w:name w:val="Comment Text Char"/>
    <w:basedOn w:val="DefaultParagraphFont"/>
    <w:link w:val="CommentText"/>
    <w:rsid w:val="00B21804"/>
    <w:rPr>
      <w:sz w:val="24"/>
      <w:szCs w:val="24"/>
    </w:rPr>
  </w:style>
  <w:style w:type="paragraph" w:styleId="CommentSubject">
    <w:name w:val="annotation subject"/>
    <w:basedOn w:val="CommentText"/>
    <w:next w:val="CommentText"/>
    <w:link w:val="CommentSubjectChar"/>
    <w:rsid w:val="00B21804"/>
    <w:rPr>
      <w:b/>
      <w:bCs/>
      <w:sz w:val="20"/>
      <w:szCs w:val="20"/>
    </w:rPr>
  </w:style>
  <w:style w:type="character" w:customStyle="1" w:styleId="CommentSubjectChar">
    <w:name w:val="Comment Subject Char"/>
    <w:basedOn w:val="CommentTextChar"/>
    <w:link w:val="CommentSubject"/>
    <w:rsid w:val="00B21804"/>
    <w:rPr>
      <w:b/>
      <w:bCs/>
      <w:sz w:val="24"/>
      <w:szCs w:val="24"/>
    </w:rPr>
  </w:style>
  <w:style w:type="character" w:customStyle="1" w:styleId="UnresolvedMention1">
    <w:name w:val="Unresolved Mention1"/>
    <w:basedOn w:val="DefaultParagraphFont"/>
    <w:uiPriority w:val="99"/>
    <w:semiHidden/>
    <w:unhideWhenUsed/>
    <w:rsid w:val="00DE7DCA"/>
    <w:rPr>
      <w:color w:val="808080"/>
      <w:shd w:val="clear" w:color="auto" w:fill="E6E6E6"/>
    </w:rPr>
  </w:style>
  <w:style w:type="character" w:styleId="Mention">
    <w:name w:val="Mention"/>
    <w:basedOn w:val="DefaultParagraphFont"/>
    <w:uiPriority w:val="99"/>
    <w:semiHidden/>
    <w:unhideWhenUsed/>
    <w:rsid w:val="00016C8D"/>
    <w:rPr>
      <w:color w:val="2B579A"/>
      <w:shd w:val="clear" w:color="auto" w:fill="E6E6E6"/>
    </w:rPr>
  </w:style>
  <w:style w:type="paragraph" w:styleId="TOCHeading">
    <w:name w:val="TOC Heading"/>
    <w:basedOn w:val="Heading1"/>
    <w:next w:val="Normal"/>
    <w:uiPriority w:val="39"/>
    <w:unhideWhenUsed/>
    <w:qFormat/>
    <w:rsid w:val="00B511B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locked/>
    <w:rsid w:val="00B511BA"/>
    <w:pPr>
      <w:shd w:val="pct5" w:color="auto" w:fill="auto"/>
      <w:spacing w:after="100"/>
    </w:pPr>
  </w:style>
  <w:style w:type="paragraph" w:styleId="TOC2">
    <w:name w:val="toc 2"/>
    <w:basedOn w:val="Normal"/>
    <w:next w:val="Normal"/>
    <w:autoRedefine/>
    <w:uiPriority w:val="39"/>
    <w:unhideWhenUsed/>
    <w:locked/>
    <w:rsid w:val="006308B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locked/>
    <w:rsid w:val="006308B5"/>
    <w:pPr>
      <w:spacing w:after="100" w:line="259" w:lineRule="auto"/>
      <w:ind w:left="440"/>
    </w:pPr>
    <w:rPr>
      <w:rFonts w:asciiTheme="minorHAnsi" w:eastAsiaTheme="minorEastAsia" w:hAnsiTheme="minorHAnsi"/>
    </w:rPr>
  </w:style>
  <w:style w:type="character" w:styleId="UnresolvedMention">
    <w:name w:val="Unresolved Mention"/>
    <w:basedOn w:val="DefaultParagraphFont"/>
    <w:uiPriority w:val="99"/>
    <w:semiHidden/>
    <w:unhideWhenUsed/>
    <w:rsid w:val="00896B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13674">
      <w:bodyDiv w:val="1"/>
      <w:marLeft w:val="0"/>
      <w:marRight w:val="0"/>
      <w:marTop w:val="0"/>
      <w:marBottom w:val="0"/>
      <w:divBdr>
        <w:top w:val="none" w:sz="0" w:space="0" w:color="auto"/>
        <w:left w:val="none" w:sz="0" w:space="0" w:color="auto"/>
        <w:bottom w:val="none" w:sz="0" w:space="0" w:color="auto"/>
        <w:right w:val="none" w:sz="0" w:space="0" w:color="auto"/>
      </w:divBdr>
    </w:div>
    <w:div w:id="904343601">
      <w:bodyDiv w:val="1"/>
      <w:marLeft w:val="0"/>
      <w:marRight w:val="0"/>
      <w:marTop w:val="0"/>
      <w:marBottom w:val="0"/>
      <w:divBdr>
        <w:top w:val="none" w:sz="0" w:space="0" w:color="auto"/>
        <w:left w:val="none" w:sz="0" w:space="0" w:color="auto"/>
        <w:bottom w:val="none" w:sz="0" w:space="0" w:color="auto"/>
        <w:right w:val="none" w:sz="0" w:space="0" w:color="auto"/>
      </w:divBdr>
    </w:div>
    <w:div w:id="1077172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supplierportal.ascension.org" TargetMode="External"/><Relationship Id="rId20" Type="http://schemas.openxmlformats.org/officeDocument/2006/relationships/image" Target="media/image5.png"/><Relationship Id="rId29" Type="http://schemas.openxmlformats.org/officeDocument/2006/relationships/hyperlink" Target="https://www.sc.pages03.net/lp/34065/397119/QRG_Contacting_%20AP_via_%20Self-Service_10.12.2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utostatementreconcile@ascension.org" TargetMode="External"/><Relationship Id="rId5" Type="http://schemas.openxmlformats.org/officeDocument/2006/relationships/customXml" Target="../customXml/item5.xml"/><Relationship Id="rId15" Type="http://schemas.openxmlformats.org/officeDocument/2006/relationships/hyperlink" Target="mailto:autostatementreconcil@ascension.org" TargetMode="External"/><Relationship Id="rId23" Type="http://schemas.openxmlformats.org/officeDocument/2006/relationships/hyperlink" Target="mailto:autostatementreconcile@ascension.org" TargetMode="External"/><Relationship Id="rId28" Type="http://schemas.openxmlformats.org/officeDocument/2006/relationships/image" Target="media/image10.png"/><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sc.pages03.net/lp/34065/397119/QRG_Contacting_%20AP_via_%20Self-Service_10.12.20.pdf" TargetMode="External"/><Relationship Id="rId27" Type="http://schemas.openxmlformats.org/officeDocument/2006/relationships/image" Target="media/image9.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bourassa\Documents\Ascension%202016\Project%20Documents\Supplier%20Portal%20Design\QRGs%20and%20UAT%20training\New%20&amp;%20Revised%20QRGs\Supplier%20Portal%20How%20to%20View%20Acknowledge%20Consigned%20Items%20Onhand%20Quantities%2020171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customXsn xmlns="http://schemas.microsoft.com/office/2006/metadata/customXsn">
  <xsnLocation/>
  <cached>True</cached>
  <openByDefault>True</openByDefault>
  <xsnScope>/symphony/home/SymphonyTraininingPlanning</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7298FC2817DD94EB0FD190B8C3FED06" ma:contentTypeVersion="1" ma:contentTypeDescription="Create a new document." ma:contentTypeScope="" ma:versionID="a78ee19e6a15151a2c0603fdf00ef8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476A-101E-43A4-8024-80BE4A8F813D}">
  <ds:schemaRefs>
    <ds:schemaRef ds:uri="http://schemas.microsoft.com/office/2006/metadata/properties"/>
  </ds:schemaRefs>
</ds:datastoreItem>
</file>

<file path=customXml/itemProps2.xml><?xml version="1.0" encoding="utf-8"?>
<ds:datastoreItem xmlns:ds="http://schemas.openxmlformats.org/officeDocument/2006/customXml" ds:itemID="{B1D0FFE2-6FF9-4D7C-BFE6-E1AD5F3B8F6B}">
  <ds:schemaRefs>
    <ds:schemaRef ds:uri="http://schemas.microsoft.com/office/2006/metadata/customXsn"/>
  </ds:schemaRefs>
</ds:datastoreItem>
</file>

<file path=customXml/itemProps3.xml><?xml version="1.0" encoding="utf-8"?>
<ds:datastoreItem xmlns:ds="http://schemas.openxmlformats.org/officeDocument/2006/customXml" ds:itemID="{F265DE99-FFC9-40E1-A3DD-2F15DC02D183}">
  <ds:schemaRefs>
    <ds:schemaRef ds:uri="http://schemas.microsoft.com/sharepoint/v3/contenttype/forms"/>
  </ds:schemaRefs>
</ds:datastoreItem>
</file>

<file path=customXml/itemProps4.xml><?xml version="1.0" encoding="utf-8"?>
<ds:datastoreItem xmlns:ds="http://schemas.openxmlformats.org/officeDocument/2006/customXml" ds:itemID="{F0DF4997-AB8A-4502-8AC5-9BEF2E93847E}">
  <ds:schemaRefs>
    <ds:schemaRef ds:uri="http://schemas.microsoft.com/office/2006/metadata/longProperties"/>
  </ds:schemaRefs>
</ds:datastoreItem>
</file>

<file path=customXml/itemProps5.xml><?xml version="1.0" encoding="utf-8"?>
<ds:datastoreItem xmlns:ds="http://schemas.openxmlformats.org/officeDocument/2006/customXml" ds:itemID="{7ADF0A04-8C4E-44E6-AD7F-626BDFDE1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AEFDFCC9-149E-477E-9458-2EBA3F83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Supplier Portal How to View Acknowledge Consigned Items Onhand Quantities 20171105</Template>
  <TotalTime>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Bourassa, Loren</dc:creator>
  <cp:keywords/>
  <dc:description/>
  <cp:lastModifiedBy>Applegate, Lyndee</cp:lastModifiedBy>
  <cp:revision>2</cp:revision>
  <cp:lastPrinted>2012-01-16T22:53:00Z</cp:lastPrinted>
  <dcterms:created xsi:type="dcterms:W3CDTF">2022-01-26T16:49:00Z</dcterms:created>
  <dcterms:modified xsi:type="dcterms:W3CDTF">2022-01-26T16:49:00Z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0x01010017298FC2817DD94EB0FD190B8C3FED06</vt:lpwstr>
  </property>
  <property fmtid="{D5CDD505-2E9C-101B-9397-08002B2CF9AE}" pid="3" name="_NewReviewCycle">
    <vt:lpwstr/>
  </property>
  <property fmtid="{D5CDD505-2E9C-101B-9397-08002B2CF9AE}" pid="4" name="ContentType">
    <vt:lpwstr>Document</vt:lpwstr>
  </property>
  <property fmtid="{D5CDD505-2E9C-101B-9397-08002B2CF9AE}" pid="5" name="Order">
    <vt:r8>385800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Object Sub-Type">
    <vt:lpwstr/>
  </property>
  <property fmtid="{D5CDD505-2E9C-101B-9397-08002B2CF9AE}" pid="10" name="TemplateUrl">
    <vt:lpwstr/>
  </property>
</Properties>
</file>